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0CF6" w14:textId="77777777" w:rsidR="00A0099A" w:rsidRPr="00630C95" w:rsidRDefault="00A0099A" w:rsidP="00A0099A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630C95">
        <w:rPr>
          <w:rFonts w:ascii="Arial" w:hAnsi="Arial" w:cs="Arial"/>
          <w:noProof/>
          <w:color w:val="1F497D"/>
          <w:sz w:val="22"/>
          <w:szCs w:val="22"/>
        </w:rPr>
        <w:drawing>
          <wp:inline distT="0" distB="0" distL="0" distR="0" wp14:anchorId="07F5C2F7" wp14:editId="7A453BD8">
            <wp:extent cx="1112520" cy="14425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41" cy="149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9A844" w14:textId="77777777" w:rsidR="00A0099A" w:rsidRPr="00630C95" w:rsidRDefault="00A0099A" w:rsidP="00A0099A">
      <w:pPr>
        <w:jc w:val="center"/>
        <w:rPr>
          <w:rFonts w:ascii="Arial" w:eastAsia="Arial" w:hAnsi="Arial" w:cs="Arial"/>
          <w:b/>
          <w:bCs/>
          <w:caps/>
          <w:sz w:val="22"/>
          <w:szCs w:val="22"/>
        </w:rPr>
      </w:pPr>
    </w:p>
    <w:p w14:paraId="4A5E1462" w14:textId="00102331" w:rsidR="009C0F85" w:rsidRPr="00630C95" w:rsidRDefault="00432911" w:rsidP="00A0099A">
      <w:pPr>
        <w:jc w:val="center"/>
        <w:rPr>
          <w:rFonts w:ascii="Arial" w:eastAsia="Arial" w:hAnsi="Arial" w:cs="Arial"/>
          <w:b/>
          <w:bCs/>
          <w:caps/>
          <w:sz w:val="22"/>
          <w:szCs w:val="22"/>
        </w:rPr>
      </w:pPr>
      <w:r w:rsidRPr="00630C95">
        <w:rPr>
          <w:rFonts w:ascii="Arial" w:eastAsia="Arial" w:hAnsi="Arial" w:cs="Arial"/>
          <w:b/>
          <w:bCs/>
          <w:caps/>
          <w:sz w:val="22"/>
          <w:szCs w:val="22"/>
        </w:rPr>
        <w:t>Job Description</w:t>
      </w:r>
    </w:p>
    <w:p w14:paraId="6279F7AE" w14:textId="77777777" w:rsidR="009C0F85" w:rsidRPr="00630C95" w:rsidRDefault="009C0F85" w:rsidP="00A0099A">
      <w:pPr>
        <w:rPr>
          <w:rFonts w:ascii="Arial" w:hAnsi="Arial" w:cs="Arial"/>
          <w:sz w:val="22"/>
          <w:szCs w:val="22"/>
        </w:rPr>
      </w:pPr>
    </w:p>
    <w:p w14:paraId="1A4F7445" w14:textId="32978977" w:rsidR="00A0099A" w:rsidRPr="00630C95" w:rsidRDefault="00A0099A" w:rsidP="00A0099A">
      <w:pPr>
        <w:tabs>
          <w:tab w:val="left" w:pos="1800"/>
        </w:tabs>
        <w:rPr>
          <w:rFonts w:ascii="Arial" w:eastAsia="Arial" w:hAnsi="Arial" w:cs="Arial"/>
          <w:b/>
          <w:bCs/>
          <w:color w:val="ED7C32"/>
          <w:sz w:val="22"/>
          <w:szCs w:val="22"/>
        </w:rPr>
      </w:pPr>
      <w:r w:rsidRPr="00630C95">
        <w:rPr>
          <w:rFonts w:ascii="Arial" w:eastAsia="Arial" w:hAnsi="Arial" w:cs="Arial"/>
          <w:b/>
          <w:bCs/>
          <w:color w:val="ED7C32"/>
          <w:sz w:val="22"/>
          <w:szCs w:val="22"/>
        </w:rPr>
        <w:t>Job Title:</w:t>
      </w:r>
      <w:r w:rsidRPr="00630C95">
        <w:rPr>
          <w:rFonts w:ascii="Arial" w:eastAsia="Arial" w:hAnsi="Arial" w:cs="Arial"/>
          <w:b/>
          <w:bCs/>
          <w:color w:val="ED7C32"/>
          <w:sz w:val="22"/>
          <w:szCs w:val="22"/>
        </w:rPr>
        <w:tab/>
      </w:r>
      <w:r w:rsidR="00BC377A" w:rsidRPr="00630C95">
        <w:rPr>
          <w:rFonts w:ascii="Arial" w:eastAsia="Arial" w:hAnsi="Arial" w:cs="Arial"/>
          <w:bCs/>
          <w:sz w:val="22"/>
          <w:szCs w:val="22"/>
        </w:rPr>
        <w:t>Employment Officer (I</w:t>
      </w:r>
      <w:r w:rsidR="002D3177">
        <w:rPr>
          <w:rFonts w:ascii="Arial" w:eastAsia="Arial" w:hAnsi="Arial" w:cs="Arial"/>
          <w:bCs/>
          <w:sz w:val="22"/>
          <w:szCs w:val="22"/>
        </w:rPr>
        <w:t>gnite</w:t>
      </w:r>
      <w:r w:rsidR="00BC377A" w:rsidRPr="00630C95">
        <w:rPr>
          <w:rFonts w:ascii="Arial" w:eastAsia="Arial" w:hAnsi="Arial" w:cs="Arial"/>
          <w:bCs/>
          <w:sz w:val="22"/>
          <w:szCs w:val="22"/>
        </w:rPr>
        <w:t>2)</w:t>
      </w:r>
    </w:p>
    <w:p w14:paraId="5565ADF9" w14:textId="25B8BAF8" w:rsidR="00A0099A" w:rsidRPr="00630C95" w:rsidRDefault="00A0099A" w:rsidP="00A0099A">
      <w:pPr>
        <w:tabs>
          <w:tab w:val="left" w:pos="1800"/>
        </w:tabs>
        <w:rPr>
          <w:rFonts w:ascii="Arial" w:eastAsia="Arial" w:hAnsi="Arial" w:cs="Arial"/>
          <w:b/>
          <w:bCs/>
          <w:color w:val="ED7C32"/>
          <w:sz w:val="22"/>
          <w:szCs w:val="22"/>
        </w:rPr>
      </w:pPr>
      <w:r w:rsidRPr="00630C95">
        <w:rPr>
          <w:rFonts w:ascii="Arial" w:eastAsia="Arial" w:hAnsi="Arial" w:cs="Arial"/>
          <w:b/>
          <w:bCs/>
          <w:color w:val="ED7C32"/>
          <w:sz w:val="22"/>
          <w:szCs w:val="22"/>
        </w:rPr>
        <w:t>Reporting To:</w:t>
      </w:r>
      <w:r w:rsidRPr="00630C9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30C95">
        <w:rPr>
          <w:rFonts w:ascii="Arial" w:eastAsia="Arial" w:hAnsi="Arial" w:cs="Arial"/>
          <w:color w:val="000000"/>
          <w:sz w:val="22"/>
          <w:szCs w:val="22"/>
        </w:rPr>
        <w:tab/>
      </w:r>
      <w:r w:rsidR="00BC377A" w:rsidRPr="00630C95">
        <w:rPr>
          <w:rFonts w:ascii="Arial" w:eastAsia="Arial" w:hAnsi="Arial" w:cs="Arial"/>
          <w:color w:val="000000"/>
          <w:sz w:val="22"/>
          <w:szCs w:val="22"/>
        </w:rPr>
        <w:t>Head of Employment and Progression</w:t>
      </w:r>
    </w:p>
    <w:p w14:paraId="210C95E9" w14:textId="77777777" w:rsidR="00A0099A" w:rsidRPr="00630C95" w:rsidRDefault="00A0099A" w:rsidP="00A0099A">
      <w:pPr>
        <w:rPr>
          <w:rFonts w:ascii="Arial" w:eastAsia="Arial" w:hAnsi="Arial" w:cs="Arial"/>
          <w:b/>
          <w:bCs/>
          <w:color w:val="ED7C32"/>
          <w:sz w:val="22"/>
          <w:szCs w:val="22"/>
        </w:rPr>
      </w:pPr>
    </w:p>
    <w:p w14:paraId="504F3D50" w14:textId="656C0F9A" w:rsidR="00A0099A" w:rsidRPr="00630C95" w:rsidRDefault="00A0099A" w:rsidP="00A0099A">
      <w:pPr>
        <w:ind w:left="1800" w:hanging="1800"/>
        <w:rPr>
          <w:rFonts w:ascii="Arial" w:eastAsia="Arial" w:hAnsi="Arial" w:cs="Arial"/>
          <w:b/>
          <w:bCs/>
          <w:caps/>
          <w:color w:val="ED7C32"/>
          <w:sz w:val="22"/>
          <w:szCs w:val="22"/>
        </w:rPr>
      </w:pPr>
      <w:r w:rsidRPr="00630C95">
        <w:rPr>
          <w:rFonts w:ascii="Arial" w:eastAsia="Arial" w:hAnsi="Arial" w:cs="Arial"/>
          <w:b/>
          <w:bCs/>
          <w:caps/>
          <w:color w:val="ED7C32"/>
          <w:sz w:val="22"/>
          <w:szCs w:val="22"/>
        </w:rPr>
        <w:t>Main Purpose</w:t>
      </w:r>
    </w:p>
    <w:p w14:paraId="1A5BD706" w14:textId="5ED0BD54" w:rsidR="00BC377A" w:rsidRPr="00630C95" w:rsidRDefault="00BC377A" w:rsidP="00BC377A">
      <w:pPr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The Employment Officer will</w:t>
      </w:r>
      <w:r w:rsidRPr="00630C9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630C95">
        <w:rPr>
          <w:rFonts w:ascii="Arial" w:eastAsia="Arial" w:hAnsi="Arial" w:cs="Arial"/>
          <w:sz w:val="22"/>
          <w:szCs w:val="22"/>
        </w:rPr>
        <w:t xml:space="preserve">support participants with Learning Disability or Autism on our </w:t>
      </w:r>
      <w:r w:rsidR="002D3177">
        <w:rPr>
          <w:rFonts w:ascii="Arial" w:eastAsia="Arial" w:hAnsi="Arial" w:cs="Arial"/>
          <w:sz w:val="22"/>
          <w:szCs w:val="22"/>
        </w:rPr>
        <w:t>Ignite2</w:t>
      </w:r>
      <w:r w:rsidRPr="00630C95">
        <w:rPr>
          <w:rFonts w:ascii="Arial" w:eastAsia="Arial" w:hAnsi="Arial" w:cs="Arial"/>
          <w:sz w:val="22"/>
          <w:szCs w:val="22"/>
        </w:rPr>
        <w:t xml:space="preserve"> project to secure and sustain paid or voluntary employment opportunities.</w:t>
      </w:r>
      <w:r w:rsidRPr="00630C95">
        <w:rPr>
          <w:rFonts w:ascii="Arial" w:hAnsi="Arial" w:cs="Arial"/>
          <w:sz w:val="22"/>
          <w:szCs w:val="22"/>
        </w:rPr>
        <w:t xml:space="preserve">  </w:t>
      </w:r>
      <w:r w:rsidRPr="00630C95">
        <w:rPr>
          <w:rFonts w:ascii="Arial" w:eastAsia="Arial" w:hAnsi="Arial" w:cs="Arial"/>
          <w:sz w:val="22"/>
          <w:szCs w:val="22"/>
        </w:rPr>
        <w:t>Using the supported employment model, they will deliver a tailored personal programme that will guide participant’s progression towards their agreed employability goals.</w:t>
      </w:r>
      <w:r w:rsidRPr="00630C95">
        <w:rPr>
          <w:rFonts w:ascii="Arial" w:hAnsi="Arial" w:cs="Arial"/>
          <w:sz w:val="22"/>
          <w:szCs w:val="22"/>
        </w:rPr>
        <w:t xml:space="preserve">  </w:t>
      </w:r>
      <w:r w:rsidRPr="00630C95">
        <w:rPr>
          <w:rFonts w:ascii="Arial" w:eastAsia="Arial" w:hAnsi="Arial" w:cs="Arial"/>
          <w:sz w:val="22"/>
          <w:szCs w:val="22"/>
        </w:rPr>
        <w:t xml:space="preserve">To maximise progression for participants, the Employment Officer will be required to engage with </w:t>
      </w:r>
      <w:proofErr w:type="gramStart"/>
      <w:r w:rsidRPr="00630C95">
        <w:rPr>
          <w:rFonts w:ascii="Arial" w:eastAsia="Arial" w:hAnsi="Arial" w:cs="Arial"/>
          <w:sz w:val="22"/>
          <w:szCs w:val="22"/>
        </w:rPr>
        <w:t>employers;</w:t>
      </w:r>
      <w:proofErr w:type="gramEnd"/>
      <w:r w:rsidRPr="00630C95">
        <w:rPr>
          <w:rFonts w:ascii="Arial" w:eastAsia="Arial" w:hAnsi="Arial" w:cs="Arial"/>
          <w:sz w:val="22"/>
          <w:szCs w:val="22"/>
        </w:rPr>
        <w:t xml:space="preserve"> sourcing meaningful work experience and paid opportunities as appropriate.</w:t>
      </w:r>
    </w:p>
    <w:p w14:paraId="762E9259" w14:textId="42C81E2E" w:rsidR="00A0099A" w:rsidRPr="00630C95" w:rsidRDefault="00A0099A" w:rsidP="00A0099A">
      <w:pPr>
        <w:rPr>
          <w:rFonts w:ascii="Arial" w:hAnsi="Arial" w:cs="Arial"/>
          <w:sz w:val="22"/>
          <w:szCs w:val="22"/>
        </w:rPr>
      </w:pPr>
    </w:p>
    <w:p w14:paraId="6E0AA328" w14:textId="1C5DEE1F" w:rsidR="004479D2" w:rsidRPr="00630C95" w:rsidRDefault="004479D2" w:rsidP="00A0099A">
      <w:pPr>
        <w:pBdr>
          <w:left w:val="none" w:sz="0" w:space="21" w:color="auto"/>
        </w:pBdr>
        <w:jc w:val="both"/>
        <w:rPr>
          <w:rFonts w:ascii="Arial" w:eastAsia="Arial" w:hAnsi="Arial" w:cs="Arial"/>
          <w:b/>
          <w:bCs/>
          <w:caps/>
          <w:color w:val="ED7D31"/>
          <w:sz w:val="22"/>
          <w:szCs w:val="22"/>
        </w:rPr>
      </w:pPr>
      <w:r w:rsidRPr="00630C95">
        <w:rPr>
          <w:rFonts w:ascii="Arial" w:eastAsia="Arial" w:hAnsi="Arial" w:cs="Arial"/>
          <w:b/>
          <w:bCs/>
          <w:caps/>
          <w:color w:val="ED7D31"/>
          <w:sz w:val="22"/>
          <w:szCs w:val="22"/>
        </w:rPr>
        <w:t>MAIN RESPONSIBILITIES</w:t>
      </w:r>
    </w:p>
    <w:p w14:paraId="2584A736" w14:textId="136BF779" w:rsidR="009C0F85" w:rsidRPr="00630C95" w:rsidRDefault="00432911" w:rsidP="00A0099A">
      <w:pPr>
        <w:pBdr>
          <w:left w:val="none" w:sz="0" w:space="21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630C95">
        <w:rPr>
          <w:rFonts w:ascii="Arial" w:eastAsia="Arial" w:hAnsi="Arial" w:cs="Arial"/>
          <w:b/>
          <w:color w:val="FFFFFF"/>
          <w:sz w:val="22"/>
          <w:szCs w:val="22"/>
        </w:rPr>
        <w:t xml:space="preserve"> Operational </w:t>
      </w:r>
      <w:r w:rsidR="00B16618" w:rsidRPr="00630C95">
        <w:rPr>
          <w:rFonts w:ascii="Arial" w:eastAsia="Arial" w:hAnsi="Arial" w:cs="Arial"/>
          <w:b/>
          <w:color w:val="FFFFFF"/>
          <w:sz w:val="22"/>
          <w:szCs w:val="22"/>
        </w:rPr>
        <w:t>Targets</w:t>
      </w:r>
      <w:r w:rsidRPr="00630C95">
        <w:rPr>
          <w:rFonts w:ascii="Arial" w:eastAsia="Arial" w:hAnsi="Arial" w:cs="Arial"/>
          <w:b/>
          <w:color w:val="FFFFFF"/>
          <w:sz w:val="22"/>
          <w:szCs w:val="22"/>
        </w:rPr>
        <w:t xml:space="preserve"> </w:t>
      </w:r>
    </w:p>
    <w:p w14:paraId="67DA90C7" w14:textId="77777777" w:rsidR="00B16618" w:rsidRPr="00630C95" w:rsidRDefault="00B16618" w:rsidP="00B16618">
      <w:pPr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 xml:space="preserve">Support the achievement of departmental objectives by delivering </w:t>
      </w:r>
      <w:proofErr w:type="gramStart"/>
      <w:r w:rsidRPr="00630C95">
        <w:rPr>
          <w:rFonts w:ascii="Arial" w:eastAsia="Arial" w:hAnsi="Arial" w:cs="Arial"/>
          <w:sz w:val="22"/>
          <w:szCs w:val="22"/>
        </w:rPr>
        <w:t>a number of</w:t>
      </w:r>
      <w:proofErr w:type="gramEnd"/>
      <w:r w:rsidRPr="00630C95">
        <w:rPr>
          <w:rFonts w:ascii="Arial" w:eastAsia="Arial" w:hAnsi="Arial" w:cs="Arial"/>
          <w:sz w:val="22"/>
          <w:szCs w:val="22"/>
        </w:rPr>
        <w:t xml:space="preserve"> key performance measures including:</w:t>
      </w:r>
    </w:p>
    <w:p w14:paraId="46F10E1D" w14:textId="3264D87E" w:rsidR="00B16618" w:rsidRPr="00630C95" w:rsidRDefault="00B16618" w:rsidP="00630C95">
      <w:pPr>
        <w:numPr>
          <w:ilvl w:val="0"/>
          <w:numId w:val="4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Number of work experience opportunities sourced for participants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28B756FD" w14:textId="61D234E2" w:rsidR="00B16618" w:rsidRPr="00630C95" w:rsidRDefault="00B16618" w:rsidP="00630C95">
      <w:pPr>
        <w:numPr>
          <w:ilvl w:val="0"/>
          <w:numId w:val="4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Number of paid jobs secured by participants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1C90E355" w14:textId="3E8E8A5D" w:rsidR="00B16618" w:rsidRPr="00630C95" w:rsidRDefault="00B16618" w:rsidP="00630C95">
      <w:pPr>
        <w:numPr>
          <w:ilvl w:val="0"/>
          <w:numId w:val="4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Number of participants progressing from Project I</w:t>
      </w:r>
      <w:r w:rsidR="002D3177">
        <w:rPr>
          <w:rFonts w:ascii="Arial" w:eastAsia="Arial" w:hAnsi="Arial" w:cs="Arial"/>
          <w:sz w:val="22"/>
          <w:szCs w:val="22"/>
        </w:rPr>
        <w:t>gnite2</w:t>
      </w:r>
      <w:r w:rsidRPr="00630C95">
        <w:rPr>
          <w:rFonts w:ascii="Arial" w:eastAsia="Arial" w:hAnsi="Arial" w:cs="Arial"/>
          <w:sz w:val="22"/>
          <w:szCs w:val="22"/>
        </w:rPr>
        <w:t xml:space="preserve"> to alternative education &amp; training provision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7D6DE8ED" w14:textId="5843BD82" w:rsidR="00B16618" w:rsidRPr="00630C95" w:rsidRDefault="00B16618" w:rsidP="00630C95">
      <w:pPr>
        <w:numPr>
          <w:ilvl w:val="0"/>
          <w:numId w:val="4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Number of participants recruited to the programme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27604023" w14:textId="1613391E" w:rsidR="009C0F85" w:rsidRPr="00630C95" w:rsidRDefault="00B16618" w:rsidP="00630C95">
      <w:pPr>
        <w:numPr>
          <w:ilvl w:val="0"/>
          <w:numId w:val="4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Number of disability awareness training sessions delivered to employers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549BD8BC" w14:textId="77777777" w:rsidR="00B16618" w:rsidRPr="00630C95" w:rsidRDefault="00B16618" w:rsidP="00B16618">
      <w:pPr>
        <w:pBdr>
          <w:left w:val="none" w:sz="0" w:space="7" w:color="auto"/>
        </w:pBdr>
        <w:ind w:left="720"/>
        <w:rPr>
          <w:rFonts w:ascii="Arial" w:hAnsi="Arial" w:cs="Arial"/>
          <w:sz w:val="22"/>
          <w:szCs w:val="22"/>
        </w:rPr>
      </w:pPr>
    </w:p>
    <w:p w14:paraId="2834607C" w14:textId="77777777" w:rsidR="00B16618" w:rsidRPr="00630C95" w:rsidRDefault="00B16618" w:rsidP="00B16618">
      <w:pPr>
        <w:shd w:val="clear" w:color="auto" w:fill="EE7D39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b/>
          <w:bCs/>
          <w:color w:val="FFFFFF"/>
          <w:sz w:val="22"/>
          <w:szCs w:val="22"/>
        </w:rPr>
        <w:t>Participants</w:t>
      </w:r>
    </w:p>
    <w:p w14:paraId="7C66418C" w14:textId="5713CD22" w:rsidR="00B16618" w:rsidRPr="00630C95" w:rsidRDefault="00B16618" w:rsidP="00B16618">
      <w:pPr>
        <w:pBdr>
          <w:left w:val="none" w:sz="0" w:space="7" w:color="auto"/>
        </w:pBdr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Delivering a structured and individualised work preparation programme to participants as detailed within the Project I</w:t>
      </w:r>
      <w:r w:rsidR="002D3177">
        <w:rPr>
          <w:rFonts w:ascii="Arial" w:eastAsia="Arial" w:hAnsi="Arial" w:cs="Arial"/>
          <w:sz w:val="22"/>
          <w:szCs w:val="22"/>
        </w:rPr>
        <w:t>gnite2</w:t>
      </w:r>
      <w:r w:rsidRPr="00630C95">
        <w:rPr>
          <w:rFonts w:ascii="Arial" w:eastAsia="Arial" w:hAnsi="Arial" w:cs="Arial"/>
          <w:sz w:val="22"/>
          <w:szCs w:val="22"/>
        </w:rPr>
        <w:t xml:space="preserve"> programme model including:</w:t>
      </w:r>
    </w:p>
    <w:p w14:paraId="79ED8327" w14:textId="7A82EA25" w:rsidR="00B16618" w:rsidRPr="00630C95" w:rsidRDefault="00B16618" w:rsidP="00630C95">
      <w:pPr>
        <w:numPr>
          <w:ilvl w:val="0"/>
          <w:numId w:val="3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Induction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27CD7391" w14:textId="0B5D7AC4" w:rsidR="00B16618" w:rsidRPr="00630C95" w:rsidRDefault="00B16618" w:rsidP="00630C95">
      <w:pPr>
        <w:numPr>
          <w:ilvl w:val="0"/>
          <w:numId w:val="3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Initial assessment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0FD75A05" w14:textId="1C3B6548" w:rsidR="00B16618" w:rsidRPr="00630C95" w:rsidRDefault="00B16618" w:rsidP="00630C95">
      <w:pPr>
        <w:numPr>
          <w:ilvl w:val="0"/>
          <w:numId w:val="3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Vocational profiling and action planning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53A52B36" w14:textId="2DA937DA" w:rsidR="00B16618" w:rsidRPr="00630C95" w:rsidRDefault="00B16618" w:rsidP="00630C95">
      <w:pPr>
        <w:numPr>
          <w:ilvl w:val="0"/>
          <w:numId w:val="3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Negotiating structured, time limited internal and external work placements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027795B5" w14:textId="4FD05E9E" w:rsidR="00B16618" w:rsidRPr="00630C95" w:rsidRDefault="00B16618" w:rsidP="00630C95">
      <w:pPr>
        <w:numPr>
          <w:ilvl w:val="0"/>
          <w:numId w:val="3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Negotiation of paid and voluntary employment opportunities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40B6E120" w14:textId="07CAA4A0" w:rsidR="00B16618" w:rsidRPr="00630C95" w:rsidRDefault="00B16618" w:rsidP="00630C95">
      <w:pPr>
        <w:numPr>
          <w:ilvl w:val="0"/>
          <w:numId w:val="3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Identification of participant training needs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42E74E16" w14:textId="041A3DB5" w:rsidR="00B16618" w:rsidRPr="00630C95" w:rsidRDefault="00B16618" w:rsidP="00630C95">
      <w:pPr>
        <w:numPr>
          <w:ilvl w:val="0"/>
          <w:numId w:val="3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Ensuring progression to employment and alternative provision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3EAB7B15" w14:textId="77777777" w:rsidR="00B16618" w:rsidRPr="00630C95" w:rsidRDefault="00B16618" w:rsidP="00B16618">
      <w:pPr>
        <w:pBdr>
          <w:left w:val="none" w:sz="0" w:space="7" w:color="auto"/>
        </w:pBdr>
        <w:rPr>
          <w:rFonts w:ascii="Arial" w:hAnsi="Arial" w:cs="Arial"/>
          <w:sz w:val="22"/>
          <w:szCs w:val="22"/>
        </w:rPr>
      </w:pPr>
    </w:p>
    <w:p w14:paraId="630FE534" w14:textId="77777777" w:rsidR="00B16618" w:rsidRPr="00630C95" w:rsidRDefault="00B16618" w:rsidP="00B16618">
      <w:pPr>
        <w:shd w:val="clear" w:color="auto" w:fill="EE7D39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b/>
          <w:bCs/>
          <w:color w:val="FFFFFF"/>
          <w:sz w:val="22"/>
          <w:szCs w:val="22"/>
        </w:rPr>
        <w:t>Employers</w:t>
      </w:r>
    </w:p>
    <w:p w14:paraId="73D8ECBB" w14:textId="77777777" w:rsidR="00B16618" w:rsidRPr="00630C95" w:rsidRDefault="00B16618" w:rsidP="00B16618">
      <w:pPr>
        <w:pBdr>
          <w:left w:val="none" w:sz="0" w:space="7" w:color="auto"/>
        </w:pBdr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Engage with and develop relationships with new employers, as well as maintaining and building on existing employer relationships. This is evidenced by:</w:t>
      </w:r>
    </w:p>
    <w:p w14:paraId="63FEB0E7" w14:textId="7DBE0957" w:rsidR="00B16618" w:rsidRPr="00630C95" w:rsidRDefault="00B16618" w:rsidP="00630C95">
      <w:pPr>
        <w:numPr>
          <w:ilvl w:val="0"/>
          <w:numId w:val="5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Recruiting a range of employers to the programme to ensure quality work experience and employment opportunities are available that match the aspirations and skills of participants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3CD56835" w14:textId="7E793E78" w:rsidR="00B16618" w:rsidRPr="00630C95" w:rsidRDefault="00B16618" w:rsidP="00630C95">
      <w:pPr>
        <w:numPr>
          <w:ilvl w:val="0"/>
          <w:numId w:val="5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Delivering diversity/disability awareness training to employers as required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620B8E5F" w14:textId="0C5E8924" w:rsidR="00B16618" w:rsidRPr="00630C95" w:rsidRDefault="00B16618" w:rsidP="00630C95">
      <w:pPr>
        <w:numPr>
          <w:ilvl w:val="0"/>
          <w:numId w:val="5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Conducting a detailed Job Analysis including relevant health and safety and risk assessment information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7061B989" w14:textId="21BFF42F" w:rsidR="00B16618" w:rsidRPr="00630C95" w:rsidRDefault="00B16618" w:rsidP="00630C95">
      <w:pPr>
        <w:numPr>
          <w:ilvl w:val="0"/>
          <w:numId w:val="5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 xml:space="preserve">Ensuring regular liaison with employers at the correct level to ensure progression, including monitoring and feedback from co-workers, </w:t>
      </w:r>
      <w:proofErr w:type="gramStart"/>
      <w:r w:rsidRPr="00630C95">
        <w:rPr>
          <w:rFonts w:ascii="Arial" w:eastAsia="Arial" w:hAnsi="Arial" w:cs="Arial"/>
          <w:sz w:val="22"/>
          <w:szCs w:val="22"/>
        </w:rPr>
        <w:t>HR</w:t>
      </w:r>
      <w:proofErr w:type="gramEnd"/>
      <w:r w:rsidRPr="00630C95">
        <w:rPr>
          <w:rFonts w:ascii="Arial" w:eastAsia="Arial" w:hAnsi="Arial" w:cs="Arial"/>
          <w:sz w:val="22"/>
          <w:szCs w:val="22"/>
        </w:rPr>
        <w:t xml:space="preserve"> and senior staff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7017B39A" w14:textId="30018BDD" w:rsidR="00B16618" w:rsidRPr="00630C95" w:rsidRDefault="00B16618">
      <w:pPr>
        <w:rPr>
          <w:rFonts w:ascii="Arial" w:hAnsi="Arial" w:cs="Arial"/>
          <w:sz w:val="22"/>
          <w:szCs w:val="22"/>
        </w:rPr>
      </w:pPr>
      <w:r w:rsidRPr="00630C95">
        <w:rPr>
          <w:rFonts w:ascii="Arial" w:hAnsi="Arial" w:cs="Arial"/>
          <w:sz w:val="22"/>
          <w:szCs w:val="22"/>
        </w:rPr>
        <w:br w:type="page"/>
      </w:r>
    </w:p>
    <w:p w14:paraId="465F6BE3" w14:textId="77777777" w:rsidR="00B16618" w:rsidRPr="00630C95" w:rsidRDefault="00B16618" w:rsidP="00B16618">
      <w:pPr>
        <w:ind w:left="720"/>
        <w:rPr>
          <w:rFonts w:ascii="Arial" w:hAnsi="Arial" w:cs="Arial"/>
          <w:sz w:val="22"/>
          <w:szCs w:val="22"/>
        </w:rPr>
      </w:pPr>
    </w:p>
    <w:p w14:paraId="58521E71" w14:textId="77777777" w:rsidR="00B16618" w:rsidRPr="00630C95" w:rsidRDefault="00B16618" w:rsidP="00B16618">
      <w:pPr>
        <w:shd w:val="clear" w:color="auto" w:fill="EE7D39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b/>
          <w:bCs/>
          <w:color w:val="FFFFFF"/>
          <w:sz w:val="22"/>
          <w:szCs w:val="22"/>
        </w:rPr>
        <w:t>Other Stakeholders</w:t>
      </w:r>
    </w:p>
    <w:p w14:paraId="6166CCDC" w14:textId="77777777" w:rsidR="00B16618" w:rsidRPr="00630C95" w:rsidRDefault="00B16618" w:rsidP="00B16618">
      <w:pPr>
        <w:pBdr>
          <w:left w:val="none" w:sz="0" w:space="7" w:color="auto"/>
        </w:pBdr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Develop appropriate relationships with other stakeholders, to include:</w:t>
      </w:r>
    </w:p>
    <w:p w14:paraId="3FCDFEC5" w14:textId="77777777" w:rsidR="00B16618" w:rsidRPr="00630C95" w:rsidRDefault="00B16618" w:rsidP="00630C95">
      <w:pPr>
        <w:numPr>
          <w:ilvl w:val="0"/>
          <w:numId w:val="7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 xml:space="preserve">Working with families to maximise progression and development on the programme for </w:t>
      </w:r>
      <w:proofErr w:type="gramStart"/>
      <w:r w:rsidRPr="00630C95">
        <w:rPr>
          <w:rFonts w:ascii="Arial" w:eastAsia="Arial" w:hAnsi="Arial" w:cs="Arial"/>
          <w:sz w:val="22"/>
          <w:szCs w:val="22"/>
        </w:rPr>
        <w:t>participants</w:t>
      </w:r>
      <w:proofErr w:type="gramEnd"/>
    </w:p>
    <w:p w14:paraId="5CB3A627" w14:textId="5C077B33" w:rsidR="00B16618" w:rsidRPr="00630C95" w:rsidRDefault="00B16618" w:rsidP="00630C95">
      <w:pPr>
        <w:numPr>
          <w:ilvl w:val="0"/>
          <w:numId w:val="7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Liaising with established and potential new referral agents to create and maintain robust referral pathways for new joiners to the project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72FA1728" w14:textId="260E4259" w:rsidR="00B16618" w:rsidRPr="00630C95" w:rsidRDefault="00B16618" w:rsidP="00630C95">
      <w:pPr>
        <w:numPr>
          <w:ilvl w:val="0"/>
          <w:numId w:val="7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Liaising with appropriate colleagues in other agencies including Careers Service, Health &amp; Social Care personnel, Education and Further Education and other voluntar</w:t>
      </w:r>
      <w:r w:rsidR="00630C95">
        <w:rPr>
          <w:rFonts w:ascii="Arial" w:eastAsia="Arial" w:hAnsi="Arial" w:cs="Arial"/>
          <w:sz w:val="22"/>
          <w:szCs w:val="22"/>
        </w:rPr>
        <w:t>y sector colleagues as required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54BD5B9A" w14:textId="77777777" w:rsidR="00630C95" w:rsidRPr="00630C95" w:rsidRDefault="00630C95" w:rsidP="00C40439">
      <w:pPr>
        <w:pBdr>
          <w:left w:val="none" w:sz="0" w:space="7" w:color="auto"/>
        </w:pBdr>
        <w:ind w:left="567"/>
        <w:rPr>
          <w:rFonts w:ascii="Arial" w:hAnsi="Arial" w:cs="Arial"/>
          <w:sz w:val="22"/>
          <w:szCs w:val="22"/>
        </w:rPr>
      </w:pPr>
    </w:p>
    <w:p w14:paraId="2D986670" w14:textId="77777777" w:rsidR="00630C95" w:rsidRDefault="00630C95" w:rsidP="00630C95">
      <w:pPr>
        <w:shd w:val="clear" w:color="auto" w:fill="EE7D39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</w:rPr>
        <w:t>Quality Assurance</w:t>
      </w:r>
    </w:p>
    <w:p w14:paraId="4A9EB0FA" w14:textId="77777777" w:rsidR="00630C95" w:rsidRDefault="00630C95" w:rsidP="00630C95">
      <w:pPr>
        <w:pBdr>
          <w:left w:val="none" w:sz="0" w:space="7" w:color="auto"/>
        </w:pBd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Ensuring that all participant information is recorded and compliant with </w:t>
      </w:r>
      <w:proofErr w:type="spellStart"/>
      <w:r>
        <w:rPr>
          <w:rFonts w:ascii="Arial" w:eastAsia="Arial" w:hAnsi="Arial" w:cs="Arial"/>
          <w:sz w:val="22"/>
          <w:szCs w:val="22"/>
        </w:rPr>
        <w:t>Orchardville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processes and procedures including:</w:t>
      </w:r>
    </w:p>
    <w:p w14:paraId="44F83BF0" w14:textId="7F70021A" w:rsidR="00630C95" w:rsidRDefault="00630C95" w:rsidP="00630C95">
      <w:pPr>
        <w:numPr>
          <w:ilvl w:val="0"/>
          <w:numId w:val="9"/>
        </w:numPr>
        <w:pBdr>
          <w:left w:val="none" w:sz="0" w:space="7" w:color="auto"/>
        </w:pBdr>
        <w:ind w:hanging="43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Compiling written records and reports as required including assessment information, action plans, reviews, risk assessments etc.</w:t>
      </w:r>
    </w:p>
    <w:p w14:paraId="02204D38" w14:textId="658A2AD4" w:rsidR="00630C95" w:rsidRDefault="00630C95" w:rsidP="00630C95">
      <w:pPr>
        <w:numPr>
          <w:ilvl w:val="0"/>
          <w:numId w:val="9"/>
        </w:numPr>
        <w:pBdr>
          <w:left w:val="none" w:sz="0" w:space="7" w:color="auto"/>
        </w:pBdr>
        <w:ind w:hanging="43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Inputting information onto EVIDE Imp</w:t>
      </w:r>
      <w:r w:rsidR="00D81278">
        <w:rPr>
          <w:rFonts w:ascii="Arial" w:eastAsia="Arial" w:hAnsi="Arial" w:cs="Arial"/>
          <w:sz w:val="22"/>
          <w:szCs w:val="22"/>
        </w:rPr>
        <w:t>act Tracker (internal database).</w:t>
      </w:r>
    </w:p>
    <w:p w14:paraId="2C3F0774" w14:textId="4DEBFC31" w:rsidR="00630C95" w:rsidRDefault="00630C95" w:rsidP="00630C95">
      <w:pPr>
        <w:numPr>
          <w:ilvl w:val="0"/>
          <w:numId w:val="9"/>
        </w:numPr>
        <w:pBdr>
          <w:left w:val="none" w:sz="0" w:space="7" w:color="auto"/>
        </w:pBdr>
        <w:ind w:hanging="43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Monitoring and recording participant progression and outcomes at bi-a</w:t>
      </w:r>
      <w:r w:rsidR="00D81278">
        <w:rPr>
          <w:rFonts w:ascii="Arial" w:eastAsia="Arial" w:hAnsi="Arial" w:cs="Arial"/>
          <w:sz w:val="22"/>
          <w:szCs w:val="22"/>
        </w:rPr>
        <w:t>nnual reviews using the project</w:t>
      </w:r>
      <w:r>
        <w:rPr>
          <w:rFonts w:ascii="Arial" w:eastAsia="Arial" w:hAnsi="Arial" w:cs="Arial"/>
          <w:sz w:val="22"/>
          <w:szCs w:val="22"/>
        </w:rPr>
        <w:t>s agreed impact measurement tool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090DCA22" w14:textId="2F3F0A96" w:rsidR="00630C95" w:rsidRPr="00686E3C" w:rsidRDefault="00630C95" w:rsidP="00630C95">
      <w:pPr>
        <w:numPr>
          <w:ilvl w:val="0"/>
          <w:numId w:val="9"/>
        </w:numPr>
        <w:pBdr>
          <w:left w:val="none" w:sz="0" w:space="7" w:color="auto"/>
        </w:pBdr>
        <w:ind w:hanging="43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Tracking completers and early leavers over a 6-month period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71102E6D" w14:textId="77777777" w:rsidR="00630C95" w:rsidRDefault="00630C95" w:rsidP="00630C95">
      <w:pPr>
        <w:pBdr>
          <w:left w:val="none" w:sz="0" w:space="7" w:color="auto"/>
        </w:pBdr>
        <w:ind w:left="720"/>
        <w:rPr>
          <w:sz w:val="22"/>
          <w:szCs w:val="22"/>
        </w:rPr>
      </w:pPr>
    </w:p>
    <w:p w14:paraId="5CB7A407" w14:textId="77777777" w:rsidR="009C0F85" w:rsidRPr="00630C95" w:rsidRDefault="00432911" w:rsidP="00A0099A">
      <w:pPr>
        <w:pBdr>
          <w:left w:val="none" w:sz="0" w:space="14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630C95">
        <w:rPr>
          <w:rFonts w:ascii="Arial" w:eastAsia="Arial" w:hAnsi="Arial" w:cs="Arial"/>
          <w:b/>
          <w:color w:val="FFFFFF"/>
          <w:sz w:val="22"/>
          <w:szCs w:val="22"/>
        </w:rPr>
        <w:t>Financial and Information Services and Records Management</w:t>
      </w:r>
    </w:p>
    <w:p w14:paraId="20B0084D" w14:textId="77777777" w:rsidR="00B16618" w:rsidRPr="00630C95" w:rsidRDefault="00B16618" w:rsidP="00630C95">
      <w:pPr>
        <w:numPr>
          <w:ilvl w:val="0"/>
          <w:numId w:val="10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Ensure receipts and records are maintained for all expenses.</w:t>
      </w:r>
    </w:p>
    <w:p w14:paraId="1C3B3363" w14:textId="77777777" w:rsidR="00B16618" w:rsidRPr="00630C95" w:rsidRDefault="00B16618" w:rsidP="00630C95">
      <w:pPr>
        <w:numPr>
          <w:ilvl w:val="0"/>
          <w:numId w:val="10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 xml:space="preserve">Ensure you personally </w:t>
      </w:r>
      <w:proofErr w:type="gramStart"/>
      <w:r w:rsidRPr="00630C95">
        <w:rPr>
          <w:rFonts w:ascii="Arial" w:eastAsia="Arial" w:hAnsi="Arial" w:cs="Arial"/>
          <w:sz w:val="22"/>
          <w:szCs w:val="22"/>
        </w:rPr>
        <w:t>use of the resources of the organisation in an effective and efficient manner at all times</w:t>
      </w:r>
      <w:proofErr w:type="gramEnd"/>
      <w:r w:rsidRPr="00630C95">
        <w:rPr>
          <w:rFonts w:ascii="Arial" w:eastAsia="Arial" w:hAnsi="Arial" w:cs="Arial"/>
          <w:sz w:val="22"/>
          <w:szCs w:val="22"/>
        </w:rPr>
        <w:t xml:space="preserve"> and that any services commissioned are in line with procurement practices and best value.</w:t>
      </w:r>
    </w:p>
    <w:p w14:paraId="262F2665" w14:textId="77777777" w:rsidR="00B16618" w:rsidRPr="00630C95" w:rsidRDefault="00B16618" w:rsidP="00630C95">
      <w:pPr>
        <w:numPr>
          <w:ilvl w:val="0"/>
          <w:numId w:val="10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Provide management information reports and feedback on all activities as required.</w:t>
      </w:r>
    </w:p>
    <w:p w14:paraId="79E0CAD4" w14:textId="77777777" w:rsidR="00B16618" w:rsidRPr="00630C95" w:rsidRDefault="00B16618" w:rsidP="00630C95">
      <w:pPr>
        <w:numPr>
          <w:ilvl w:val="0"/>
          <w:numId w:val="10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 xml:space="preserve">Ensure relevant records systems (electronic or paper based) and customer databases are accurate, </w:t>
      </w:r>
      <w:proofErr w:type="gramStart"/>
      <w:r w:rsidRPr="00630C95">
        <w:rPr>
          <w:rFonts w:ascii="Arial" w:eastAsia="Arial" w:hAnsi="Arial" w:cs="Arial"/>
          <w:sz w:val="22"/>
          <w:szCs w:val="22"/>
        </w:rPr>
        <w:t>up-to-date</w:t>
      </w:r>
      <w:proofErr w:type="gramEnd"/>
      <w:r w:rsidRPr="00630C95">
        <w:rPr>
          <w:rFonts w:ascii="Arial" w:eastAsia="Arial" w:hAnsi="Arial" w:cs="Arial"/>
          <w:sz w:val="22"/>
          <w:szCs w:val="22"/>
        </w:rPr>
        <w:t xml:space="preserve"> and effective.</w:t>
      </w:r>
    </w:p>
    <w:p w14:paraId="3FD21490" w14:textId="77777777" w:rsidR="00B16618" w:rsidRPr="00630C95" w:rsidRDefault="00B16618" w:rsidP="00630C95">
      <w:pPr>
        <w:numPr>
          <w:ilvl w:val="0"/>
          <w:numId w:val="10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Ensure the processing and retention of information as required by legislation and / or the needs of the organisation including GDPR.</w:t>
      </w:r>
    </w:p>
    <w:p w14:paraId="1489ADC4" w14:textId="77777777" w:rsidR="009C0F85" w:rsidRPr="00630C95" w:rsidRDefault="009C0F85" w:rsidP="00A0099A">
      <w:pPr>
        <w:pBdr>
          <w:left w:val="none" w:sz="0" w:space="21" w:color="auto"/>
        </w:pBdr>
        <w:ind w:left="420"/>
        <w:jc w:val="both"/>
        <w:rPr>
          <w:rFonts w:ascii="Arial" w:hAnsi="Arial" w:cs="Arial"/>
          <w:sz w:val="22"/>
          <w:szCs w:val="22"/>
        </w:rPr>
      </w:pPr>
    </w:p>
    <w:p w14:paraId="00DBFC78" w14:textId="77777777" w:rsidR="009C0F85" w:rsidRPr="00630C95" w:rsidRDefault="00432911" w:rsidP="00A0099A">
      <w:pPr>
        <w:pBdr>
          <w:left w:val="none" w:sz="0" w:space="21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630C95">
        <w:rPr>
          <w:rFonts w:ascii="Arial" w:eastAsia="Arial" w:hAnsi="Arial" w:cs="Arial"/>
          <w:b/>
          <w:color w:val="FFFFFF"/>
          <w:sz w:val="22"/>
          <w:szCs w:val="22"/>
        </w:rPr>
        <w:t xml:space="preserve">Health and Safety and Safeguarding </w:t>
      </w:r>
    </w:p>
    <w:p w14:paraId="41550AA5" w14:textId="7136B642" w:rsidR="00B16618" w:rsidRPr="00630C95" w:rsidRDefault="00B16618" w:rsidP="00630C95">
      <w:pPr>
        <w:numPr>
          <w:ilvl w:val="0"/>
          <w:numId w:val="7"/>
        </w:numPr>
        <w:pBdr>
          <w:left w:val="none" w:sz="0" w:space="15" w:color="auto"/>
        </w:pBdr>
        <w:ind w:left="567" w:hanging="567"/>
        <w:jc w:val="both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Actively ensure your own safety and the safety of those around you, ensuring that all aspects of health &amp; safety are adhered to in line with organisational processes and procedures as</w:t>
      </w:r>
      <w:r w:rsidR="002E002D">
        <w:rPr>
          <w:rFonts w:ascii="Arial" w:eastAsia="Arial" w:hAnsi="Arial" w:cs="Arial"/>
          <w:sz w:val="22"/>
          <w:szCs w:val="22"/>
        </w:rPr>
        <w:t xml:space="preserve"> outlined in the staff handbook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7686248B" w14:textId="5AFAEB06" w:rsidR="00B16618" w:rsidRPr="00630C95" w:rsidRDefault="00B16618" w:rsidP="00630C95">
      <w:pPr>
        <w:numPr>
          <w:ilvl w:val="0"/>
          <w:numId w:val="7"/>
        </w:numPr>
        <w:pBdr>
          <w:left w:val="none" w:sz="0" w:space="15" w:color="auto"/>
        </w:pBdr>
        <w:ind w:left="567" w:hanging="567"/>
        <w:jc w:val="both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Highlight potential risks in relation to participant safety, carry out risk assessments as appropriate and ensure risk man</w:t>
      </w:r>
      <w:r w:rsidR="002E002D">
        <w:rPr>
          <w:rFonts w:ascii="Arial" w:eastAsia="Arial" w:hAnsi="Arial" w:cs="Arial"/>
          <w:sz w:val="22"/>
          <w:szCs w:val="22"/>
        </w:rPr>
        <w:t>agement procedures are followed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1334E913" w14:textId="6717387E" w:rsidR="00B16618" w:rsidRPr="00630C95" w:rsidRDefault="002E002D" w:rsidP="00630C95">
      <w:pPr>
        <w:numPr>
          <w:ilvl w:val="0"/>
          <w:numId w:val="7"/>
        </w:numPr>
        <w:pBdr>
          <w:left w:val="none" w:sz="0" w:space="15" w:color="auto"/>
        </w:pBd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Undertake daily safety checks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6FDE4C0D" w14:textId="00DF2886" w:rsidR="00B16618" w:rsidRPr="00630C95" w:rsidRDefault="00B16618" w:rsidP="00630C95">
      <w:pPr>
        <w:numPr>
          <w:ilvl w:val="0"/>
          <w:numId w:val="7"/>
        </w:numPr>
        <w:pBdr>
          <w:left w:val="none" w:sz="0" w:space="15" w:color="auto"/>
        </w:pBdr>
        <w:ind w:left="567" w:hanging="567"/>
        <w:jc w:val="both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 xml:space="preserve">Ensure personal safety by complying with the </w:t>
      </w:r>
      <w:proofErr w:type="spellStart"/>
      <w:r w:rsidR="002E002D">
        <w:rPr>
          <w:rFonts w:ascii="Arial" w:eastAsia="Arial" w:hAnsi="Arial" w:cs="Arial"/>
          <w:sz w:val="22"/>
          <w:szCs w:val="22"/>
        </w:rPr>
        <w:t>Orchardville</w:t>
      </w:r>
      <w:proofErr w:type="spellEnd"/>
      <w:r w:rsidR="002E002D">
        <w:rPr>
          <w:rFonts w:ascii="Arial" w:eastAsia="Arial" w:hAnsi="Arial" w:cs="Arial"/>
          <w:sz w:val="22"/>
          <w:szCs w:val="22"/>
        </w:rPr>
        <w:t xml:space="preserve"> Lone Worker Policy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3E1879DF" w14:textId="0C223BA1" w:rsidR="00B16618" w:rsidRPr="00630C95" w:rsidRDefault="00B16618" w:rsidP="00630C95">
      <w:pPr>
        <w:numPr>
          <w:ilvl w:val="0"/>
          <w:numId w:val="7"/>
        </w:numPr>
        <w:pBdr>
          <w:left w:val="none" w:sz="0" w:space="15" w:color="auto"/>
        </w:pBdr>
        <w:ind w:left="567" w:hanging="567"/>
        <w:jc w:val="both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Ensure adherence to safeguarding policies and procedures</w:t>
      </w:r>
      <w:r w:rsidR="002E002D"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 w:rsidR="002E002D">
        <w:rPr>
          <w:rFonts w:ascii="Arial" w:eastAsia="Arial" w:hAnsi="Arial" w:cs="Arial"/>
          <w:sz w:val="22"/>
          <w:szCs w:val="22"/>
        </w:rPr>
        <w:t>legislation</w:t>
      </w:r>
      <w:proofErr w:type="gramEnd"/>
      <w:r w:rsidR="002E002D">
        <w:rPr>
          <w:rFonts w:ascii="Arial" w:eastAsia="Arial" w:hAnsi="Arial" w:cs="Arial"/>
          <w:sz w:val="22"/>
          <w:szCs w:val="22"/>
        </w:rPr>
        <w:t xml:space="preserve"> and good practice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769EF5C4" w14:textId="185643A4" w:rsidR="009C0F85" w:rsidRPr="00630C95" w:rsidRDefault="00B16618" w:rsidP="00630C95">
      <w:pPr>
        <w:numPr>
          <w:ilvl w:val="0"/>
          <w:numId w:val="7"/>
        </w:numPr>
        <w:pBdr>
          <w:left w:val="none" w:sz="0" w:space="15" w:color="auto"/>
        </w:pBdr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630C95">
        <w:rPr>
          <w:rFonts w:ascii="Arial" w:eastAsia="Arial" w:hAnsi="Arial" w:cs="Arial"/>
          <w:sz w:val="22"/>
          <w:szCs w:val="22"/>
        </w:rPr>
        <w:t>Contribute at all times</w:t>
      </w:r>
      <w:proofErr w:type="gramEnd"/>
      <w:r w:rsidRPr="00630C95">
        <w:rPr>
          <w:rFonts w:ascii="Arial" w:eastAsia="Arial" w:hAnsi="Arial" w:cs="Arial"/>
          <w:sz w:val="22"/>
          <w:szCs w:val="22"/>
        </w:rPr>
        <w:t xml:space="preserve"> to the physical cleanliness and general condition of the facilities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4B47456F" w14:textId="77777777" w:rsidR="009C0F85" w:rsidRPr="00630C95" w:rsidRDefault="009C0F85" w:rsidP="00A0099A">
      <w:pPr>
        <w:pBdr>
          <w:left w:val="none" w:sz="0" w:space="21" w:color="auto"/>
        </w:pBdr>
        <w:ind w:left="704" w:hanging="284"/>
        <w:jc w:val="both"/>
        <w:rPr>
          <w:rFonts w:ascii="Arial" w:hAnsi="Arial" w:cs="Arial"/>
          <w:sz w:val="22"/>
          <w:szCs w:val="22"/>
        </w:rPr>
      </w:pPr>
    </w:p>
    <w:p w14:paraId="083F81A1" w14:textId="77777777" w:rsidR="009C0F85" w:rsidRPr="00630C95" w:rsidRDefault="00432911" w:rsidP="00A0099A">
      <w:pPr>
        <w:pBdr>
          <w:left w:val="none" w:sz="0" w:space="21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630C95">
        <w:rPr>
          <w:rFonts w:ascii="Arial" w:eastAsia="Arial" w:hAnsi="Arial" w:cs="Arial"/>
          <w:b/>
          <w:color w:val="FFFFFF"/>
          <w:sz w:val="22"/>
          <w:szCs w:val="22"/>
        </w:rPr>
        <w:t xml:space="preserve">Quality and Continuous Improvement </w:t>
      </w:r>
    </w:p>
    <w:p w14:paraId="60F25C25" w14:textId="406DB9BD" w:rsidR="00630C95" w:rsidRPr="00630C95" w:rsidRDefault="00630C95" w:rsidP="00630C95">
      <w:pPr>
        <w:numPr>
          <w:ilvl w:val="0"/>
          <w:numId w:val="12"/>
        </w:numPr>
        <w:pBdr>
          <w:left w:val="none" w:sz="0" w:space="11" w:color="auto"/>
        </w:pBdr>
        <w:ind w:left="436" w:hanging="436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Perform the job in accordance with all our policies and procedures, especially our Equal Opportuniti</w:t>
      </w:r>
      <w:r w:rsidR="002E002D">
        <w:rPr>
          <w:rFonts w:ascii="Arial" w:eastAsia="Arial" w:hAnsi="Arial" w:cs="Arial"/>
          <w:sz w:val="22"/>
          <w:szCs w:val="22"/>
        </w:rPr>
        <w:t>es and Dignity at Work policies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4CC5D267" w14:textId="4C7B70F9" w:rsidR="00630C95" w:rsidRPr="00630C95" w:rsidRDefault="00630C95" w:rsidP="00630C95">
      <w:pPr>
        <w:numPr>
          <w:ilvl w:val="0"/>
          <w:numId w:val="12"/>
        </w:numPr>
        <w:pBdr>
          <w:left w:val="none" w:sz="0" w:space="11" w:color="auto"/>
        </w:pBdr>
        <w:ind w:left="436" w:hanging="436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Adhere to existing quality assurance requirements and recommend (where appropriate) potential quality improveme</w:t>
      </w:r>
      <w:r w:rsidR="002E002D">
        <w:rPr>
          <w:rFonts w:ascii="Arial" w:eastAsia="Arial" w:hAnsi="Arial" w:cs="Arial"/>
          <w:sz w:val="22"/>
          <w:szCs w:val="22"/>
        </w:rPr>
        <w:t>nts in processes and procedures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5C25A6E3" w14:textId="36A9D26E" w:rsidR="00630C95" w:rsidRPr="00630C95" w:rsidRDefault="00630C95" w:rsidP="00630C95">
      <w:pPr>
        <w:numPr>
          <w:ilvl w:val="0"/>
          <w:numId w:val="12"/>
        </w:numPr>
        <w:pBdr>
          <w:left w:val="none" w:sz="0" w:space="11" w:color="auto"/>
        </w:pBdr>
        <w:ind w:left="436" w:hanging="436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Abide by the o</w:t>
      </w:r>
      <w:r w:rsidR="002E002D">
        <w:rPr>
          <w:rFonts w:ascii="Arial" w:eastAsia="Arial" w:hAnsi="Arial" w:cs="Arial"/>
          <w:sz w:val="22"/>
          <w:szCs w:val="22"/>
        </w:rPr>
        <w:t>rganisational clear desk policy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2B803AC4" w14:textId="2BFA94DD" w:rsidR="00630C95" w:rsidRPr="00630C95" w:rsidRDefault="00630C95" w:rsidP="00630C95">
      <w:pPr>
        <w:numPr>
          <w:ilvl w:val="0"/>
          <w:numId w:val="12"/>
        </w:numPr>
        <w:pBdr>
          <w:left w:val="none" w:sz="0" w:space="11" w:color="auto"/>
        </w:pBdr>
        <w:ind w:left="436" w:hanging="436"/>
        <w:jc w:val="both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 xml:space="preserve">Actively participate in initiatives aimed at continuous improvement to promote service excellence within your areas of work and across the organisation </w:t>
      </w:r>
      <w:r w:rsidR="002E002D">
        <w:rPr>
          <w:rFonts w:ascii="Arial" w:eastAsia="Arial" w:hAnsi="Arial" w:cs="Arial"/>
          <w:sz w:val="22"/>
          <w:szCs w:val="22"/>
        </w:rPr>
        <w:t>in line with best practice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715B450C" w14:textId="472DA007" w:rsidR="00630C95" w:rsidRPr="00630C95" w:rsidRDefault="00630C95" w:rsidP="00630C95">
      <w:pPr>
        <w:numPr>
          <w:ilvl w:val="0"/>
          <w:numId w:val="12"/>
        </w:numPr>
        <w:pBdr>
          <w:left w:val="none" w:sz="0" w:space="11" w:color="auto"/>
        </w:pBdr>
        <w:ind w:left="436" w:hanging="436"/>
        <w:jc w:val="both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 xml:space="preserve">Contribute to self-evaluation and quality improvement planning processes in the organisation to contribute to ensuring the delivery of </w:t>
      </w:r>
      <w:proofErr w:type="gramStart"/>
      <w:r w:rsidRPr="00630C95">
        <w:rPr>
          <w:rFonts w:ascii="Arial" w:eastAsia="Arial" w:hAnsi="Arial" w:cs="Arial"/>
          <w:sz w:val="22"/>
          <w:szCs w:val="22"/>
        </w:rPr>
        <w:t>high quality</w:t>
      </w:r>
      <w:proofErr w:type="gramEnd"/>
      <w:r w:rsidRPr="00630C95">
        <w:rPr>
          <w:rFonts w:ascii="Arial" w:eastAsia="Arial" w:hAnsi="Arial" w:cs="Arial"/>
          <w:sz w:val="22"/>
          <w:szCs w:val="22"/>
        </w:rPr>
        <w:t xml:space="preserve"> service</w:t>
      </w:r>
      <w:r w:rsidR="002E002D">
        <w:rPr>
          <w:rFonts w:ascii="Arial" w:eastAsia="Arial" w:hAnsi="Arial" w:cs="Arial"/>
          <w:sz w:val="22"/>
          <w:szCs w:val="22"/>
        </w:rPr>
        <w:t>s and outcomes for participants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5574C103" w14:textId="3C60F9CB" w:rsidR="00630C95" w:rsidRPr="00630C95" w:rsidRDefault="00630C95" w:rsidP="00630C95">
      <w:pPr>
        <w:numPr>
          <w:ilvl w:val="0"/>
          <w:numId w:val="12"/>
        </w:numPr>
        <w:pBdr>
          <w:left w:val="none" w:sz="0" w:space="11" w:color="auto"/>
        </w:pBdr>
        <w:ind w:left="436" w:hanging="436"/>
        <w:jc w:val="both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Participate as a team member to promote cross departm</w:t>
      </w:r>
      <w:r w:rsidR="002E002D">
        <w:rPr>
          <w:rFonts w:ascii="Arial" w:eastAsia="Arial" w:hAnsi="Arial" w:cs="Arial"/>
          <w:sz w:val="22"/>
          <w:szCs w:val="22"/>
        </w:rPr>
        <w:t>ental co-ordination and working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7B1D8067" w14:textId="6F5BC4FF" w:rsidR="00630C95" w:rsidRPr="00630C95" w:rsidRDefault="00630C95" w:rsidP="00630C95">
      <w:pPr>
        <w:numPr>
          <w:ilvl w:val="0"/>
          <w:numId w:val="12"/>
        </w:numPr>
        <w:pBdr>
          <w:left w:val="none" w:sz="0" w:space="11" w:color="auto"/>
        </w:pBdr>
        <w:ind w:left="436" w:hanging="436"/>
        <w:jc w:val="both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Represent the organisation at meetings deliv</w:t>
      </w:r>
      <w:r w:rsidR="002E002D">
        <w:rPr>
          <w:rFonts w:ascii="Arial" w:eastAsia="Arial" w:hAnsi="Arial" w:cs="Arial"/>
          <w:sz w:val="22"/>
          <w:szCs w:val="22"/>
        </w:rPr>
        <w:t>ering presentations as required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2FAD0857" w14:textId="4F631D65" w:rsidR="002E002D" w:rsidRDefault="002E00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86B9AA9" w14:textId="77777777" w:rsidR="009C0F85" w:rsidRPr="00630C95" w:rsidRDefault="009C0F85" w:rsidP="00A0099A">
      <w:pPr>
        <w:pBdr>
          <w:left w:val="none" w:sz="0" w:space="3" w:color="auto"/>
        </w:pBdr>
        <w:ind w:left="60"/>
        <w:jc w:val="both"/>
        <w:rPr>
          <w:rFonts w:ascii="Arial" w:hAnsi="Arial" w:cs="Arial"/>
          <w:sz w:val="22"/>
          <w:szCs w:val="22"/>
        </w:rPr>
      </w:pPr>
    </w:p>
    <w:p w14:paraId="1C25C707" w14:textId="77777777" w:rsidR="009C0F85" w:rsidRPr="00630C95" w:rsidRDefault="00432911" w:rsidP="00A0099A">
      <w:pPr>
        <w:pBdr>
          <w:left w:val="none" w:sz="0" w:space="3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630C95">
        <w:rPr>
          <w:rFonts w:ascii="Arial" w:eastAsia="Arial" w:hAnsi="Arial" w:cs="Arial"/>
          <w:b/>
          <w:color w:val="FFFFFF"/>
          <w:sz w:val="22"/>
          <w:szCs w:val="22"/>
        </w:rPr>
        <w:t>Personal Development</w:t>
      </w:r>
    </w:p>
    <w:p w14:paraId="0E2CCE9B" w14:textId="2EA16C30" w:rsidR="00630C95" w:rsidRPr="00630C95" w:rsidRDefault="00630C95" w:rsidP="00630C95">
      <w:pPr>
        <w:numPr>
          <w:ilvl w:val="0"/>
          <w:numId w:val="13"/>
        </w:numPr>
        <w:pBdr>
          <w:left w:val="none" w:sz="0" w:space="15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Continually develop your skills and knowledge and ensure your own personal development is maintained and up to date, as well as helping other te</w:t>
      </w:r>
      <w:r w:rsidR="001D6531">
        <w:rPr>
          <w:rFonts w:ascii="Arial" w:eastAsia="Arial" w:hAnsi="Arial" w:cs="Arial"/>
          <w:sz w:val="22"/>
          <w:szCs w:val="22"/>
        </w:rPr>
        <w:t>am members develop their skills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67FED8B0" w14:textId="01C04987" w:rsidR="00630C95" w:rsidRPr="00630C95" w:rsidRDefault="00630C95" w:rsidP="00630C95">
      <w:pPr>
        <w:numPr>
          <w:ilvl w:val="0"/>
          <w:numId w:val="13"/>
        </w:numPr>
        <w:pBdr>
          <w:left w:val="none" w:sz="0" w:space="15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 xml:space="preserve">Take part in quarterly Planning &amp; Development (P&amp;D) meetings and an annual </w:t>
      </w:r>
      <w:r w:rsidR="001D6531">
        <w:rPr>
          <w:rFonts w:ascii="Arial" w:eastAsia="Arial" w:hAnsi="Arial" w:cs="Arial"/>
          <w:sz w:val="22"/>
          <w:szCs w:val="22"/>
        </w:rPr>
        <w:t>appraisal with the Line Manager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36CBC39C" w14:textId="48D17C96" w:rsidR="00630C95" w:rsidRPr="00630C95" w:rsidRDefault="00630C95" w:rsidP="00630C95">
      <w:pPr>
        <w:numPr>
          <w:ilvl w:val="0"/>
          <w:numId w:val="13"/>
        </w:numPr>
        <w:pBdr>
          <w:left w:val="none" w:sz="0" w:space="15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Identify personal and departmental training needs and provide comprehensive feedb</w:t>
      </w:r>
      <w:r w:rsidR="001D6531">
        <w:rPr>
          <w:rFonts w:ascii="Arial" w:eastAsia="Arial" w:hAnsi="Arial" w:cs="Arial"/>
          <w:sz w:val="22"/>
          <w:szCs w:val="22"/>
        </w:rPr>
        <w:t>ack on training undertaken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421C122F" w14:textId="27A55758" w:rsidR="00630C95" w:rsidRPr="00630C95" w:rsidRDefault="00630C95" w:rsidP="00630C95">
      <w:pPr>
        <w:numPr>
          <w:ilvl w:val="0"/>
          <w:numId w:val="14"/>
        </w:numPr>
        <w:pBdr>
          <w:left w:val="none" w:sz="0" w:space="15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Be an ambassador for the organisation and build effective relationships with customers and stakeholders to further the Vision, Mission</w:t>
      </w:r>
      <w:r w:rsidR="001D6531">
        <w:rPr>
          <w:rFonts w:ascii="Arial" w:eastAsia="Arial" w:hAnsi="Arial" w:cs="Arial"/>
          <w:sz w:val="22"/>
          <w:szCs w:val="22"/>
        </w:rPr>
        <w:t xml:space="preserve"> and Values of the organisation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49F27F19" w14:textId="77777777" w:rsidR="00630C95" w:rsidRPr="00630C95" w:rsidRDefault="00630C95" w:rsidP="00630C95">
      <w:pPr>
        <w:numPr>
          <w:ilvl w:val="0"/>
          <w:numId w:val="14"/>
        </w:numPr>
        <w:pBdr>
          <w:left w:val="none" w:sz="0" w:space="15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 xml:space="preserve">Operate within integrity, ethics and ensure that the values of </w:t>
      </w:r>
      <w:proofErr w:type="spellStart"/>
      <w:r w:rsidRPr="00630C95">
        <w:rPr>
          <w:rFonts w:ascii="Arial" w:eastAsia="Arial" w:hAnsi="Arial" w:cs="Arial"/>
          <w:sz w:val="22"/>
          <w:szCs w:val="22"/>
        </w:rPr>
        <w:t>Orchardville</w:t>
      </w:r>
      <w:proofErr w:type="spellEnd"/>
      <w:r w:rsidRPr="00630C95">
        <w:rPr>
          <w:rFonts w:ascii="Arial" w:eastAsia="Arial" w:hAnsi="Arial" w:cs="Arial"/>
          <w:sz w:val="22"/>
          <w:szCs w:val="22"/>
        </w:rPr>
        <w:t xml:space="preserve"> (</w:t>
      </w:r>
      <w:r w:rsidRPr="00630C95">
        <w:rPr>
          <w:rFonts w:ascii="Arial" w:eastAsia="Arial" w:hAnsi="Arial" w:cs="Arial"/>
          <w:b/>
          <w:bCs/>
          <w:sz w:val="22"/>
          <w:szCs w:val="22"/>
          <w:u w:val="single"/>
        </w:rPr>
        <w:t>E</w:t>
      </w:r>
      <w:r w:rsidRPr="00630C95">
        <w:rPr>
          <w:rFonts w:ascii="Arial" w:eastAsia="Arial" w:hAnsi="Arial" w:cs="Arial"/>
          <w:sz w:val="22"/>
          <w:szCs w:val="22"/>
        </w:rPr>
        <w:t xml:space="preserve">mpowerment, </w:t>
      </w:r>
      <w:r w:rsidRPr="00630C95">
        <w:rPr>
          <w:rFonts w:ascii="Arial" w:eastAsia="Arial" w:hAnsi="Arial" w:cs="Arial"/>
          <w:b/>
          <w:bCs/>
          <w:sz w:val="22"/>
          <w:szCs w:val="22"/>
          <w:u w:val="single"/>
        </w:rPr>
        <w:t>Q</w:t>
      </w:r>
      <w:r w:rsidRPr="00630C95">
        <w:rPr>
          <w:rFonts w:ascii="Arial" w:eastAsia="Arial" w:hAnsi="Arial" w:cs="Arial"/>
          <w:sz w:val="22"/>
          <w:szCs w:val="22"/>
        </w:rPr>
        <w:t xml:space="preserve">uality, </w:t>
      </w:r>
      <w:r w:rsidRPr="00630C95">
        <w:rPr>
          <w:rFonts w:ascii="Arial" w:eastAsia="Arial" w:hAnsi="Arial" w:cs="Arial"/>
          <w:b/>
          <w:bCs/>
          <w:sz w:val="22"/>
          <w:szCs w:val="22"/>
          <w:u w:val="single"/>
        </w:rPr>
        <w:t>U</w:t>
      </w:r>
      <w:r w:rsidRPr="00630C95">
        <w:rPr>
          <w:rFonts w:ascii="Arial" w:eastAsia="Arial" w:hAnsi="Arial" w:cs="Arial"/>
          <w:sz w:val="22"/>
          <w:szCs w:val="22"/>
        </w:rPr>
        <w:t xml:space="preserve">SER, </w:t>
      </w:r>
      <w:r w:rsidRPr="00630C95">
        <w:rPr>
          <w:rFonts w:ascii="Arial" w:eastAsia="Arial" w:hAnsi="Arial" w:cs="Arial"/>
          <w:b/>
          <w:bCs/>
          <w:sz w:val="22"/>
          <w:szCs w:val="22"/>
          <w:u w:val="single"/>
        </w:rPr>
        <w:t>I</w:t>
      </w:r>
      <w:r w:rsidRPr="00630C95">
        <w:rPr>
          <w:rFonts w:ascii="Arial" w:eastAsia="Arial" w:hAnsi="Arial" w:cs="Arial"/>
          <w:sz w:val="22"/>
          <w:szCs w:val="22"/>
        </w:rPr>
        <w:t xml:space="preserve">ntegrity and </w:t>
      </w:r>
      <w:r w:rsidRPr="00630C95">
        <w:rPr>
          <w:rFonts w:ascii="Arial" w:eastAsia="Arial" w:hAnsi="Arial" w:cs="Arial"/>
          <w:b/>
          <w:bCs/>
          <w:sz w:val="22"/>
          <w:szCs w:val="22"/>
          <w:u w:val="single"/>
        </w:rPr>
        <w:t>P</w:t>
      </w:r>
      <w:r w:rsidRPr="00630C95">
        <w:rPr>
          <w:rFonts w:ascii="Arial" w:eastAsia="Arial" w:hAnsi="Arial" w:cs="Arial"/>
          <w:sz w:val="22"/>
          <w:szCs w:val="22"/>
        </w:rPr>
        <w:t>assion)</w:t>
      </w:r>
      <w:r w:rsidRPr="00630C95">
        <w:rPr>
          <w:rFonts w:ascii="Arial" w:eastAsia="Arial" w:hAnsi="Arial" w:cs="Arial"/>
          <w:b/>
          <w:bCs/>
          <w:sz w:val="22"/>
          <w:szCs w:val="22"/>
        </w:rPr>
        <w:t xml:space="preserve"> EQUIP</w:t>
      </w:r>
      <w:r w:rsidRPr="00630C95">
        <w:rPr>
          <w:rFonts w:ascii="Arial" w:eastAsia="Arial" w:hAnsi="Arial" w:cs="Arial"/>
          <w:sz w:val="22"/>
          <w:szCs w:val="22"/>
        </w:rPr>
        <w:t xml:space="preserve"> are evident and form the basis of your professional conduct.</w:t>
      </w:r>
    </w:p>
    <w:p w14:paraId="7702BCBE" w14:textId="0D149514" w:rsidR="00630C95" w:rsidRPr="00630C95" w:rsidRDefault="00630C95" w:rsidP="00630C95">
      <w:pPr>
        <w:numPr>
          <w:ilvl w:val="0"/>
          <w:numId w:val="14"/>
        </w:numPr>
        <w:pBdr>
          <w:left w:val="none" w:sz="0" w:space="15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Attend conferences</w:t>
      </w:r>
      <w:r w:rsidR="001D6531">
        <w:rPr>
          <w:rFonts w:ascii="Arial" w:eastAsia="Arial" w:hAnsi="Arial" w:cs="Arial"/>
          <w:sz w:val="22"/>
          <w:szCs w:val="22"/>
        </w:rPr>
        <w:t>, meetings, and industry events</w:t>
      </w:r>
      <w:r w:rsidR="00D81278">
        <w:rPr>
          <w:rFonts w:ascii="Arial" w:eastAsia="Arial" w:hAnsi="Arial" w:cs="Arial"/>
          <w:sz w:val="22"/>
          <w:szCs w:val="22"/>
        </w:rPr>
        <w:t>.</w:t>
      </w:r>
    </w:p>
    <w:p w14:paraId="466C44EB" w14:textId="77777777" w:rsidR="009C0F85" w:rsidRPr="00630C95" w:rsidRDefault="009C0F85" w:rsidP="00A0099A">
      <w:pPr>
        <w:ind w:left="426"/>
        <w:rPr>
          <w:rFonts w:ascii="Arial" w:hAnsi="Arial" w:cs="Arial"/>
          <w:sz w:val="22"/>
          <w:szCs w:val="22"/>
        </w:rPr>
      </w:pPr>
    </w:p>
    <w:p w14:paraId="0DABFE82" w14:textId="77777777" w:rsidR="009C0F85" w:rsidRPr="00630C95" w:rsidRDefault="00432911" w:rsidP="00A0099A">
      <w:pPr>
        <w:shd w:val="clear" w:color="auto" w:fill="ED7C32"/>
        <w:jc w:val="both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b/>
          <w:bCs/>
          <w:color w:val="FFFFFF"/>
          <w:sz w:val="22"/>
          <w:szCs w:val="22"/>
        </w:rPr>
        <w:t>Other</w:t>
      </w:r>
    </w:p>
    <w:p w14:paraId="1A4F893C" w14:textId="77777777" w:rsidR="009C0F85" w:rsidRPr="00630C95" w:rsidRDefault="00432911" w:rsidP="00630C95">
      <w:pPr>
        <w:numPr>
          <w:ilvl w:val="0"/>
          <w:numId w:val="11"/>
        </w:numPr>
        <w:pBdr>
          <w:left w:val="none" w:sz="0" w:space="11" w:color="auto"/>
        </w:pBdr>
        <w:ind w:left="567" w:hanging="567"/>
        <w:jc w:val="both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The post holder is expected to be flexible and undertake other duties and additional tasks that may be required due to changing priorities or circumstances within reason and competence.</w:t>
      </w:r>
    </w:p>
    <w:p w14:paraId="78508BA0" w14:textId="77777777" w:rsidR="009C0F85" w:rsidRPr="00630C95" w:rsidRDefault="009C0F85" w:rsidP="00A0099A">
      <w:pPr>
        <w:pBdr>
          <w:left w:val="none" w:sz="0" w:space="10" w:color="auto"/>
        </w:pBdr>
        <w:ind w:left="484" w:hanging="284"/>
        <w:jc w:val="both"/>
        <w:rPr>
          <w:rFonts w:ascii="Arial" w:hAnsi="Arial" w:cs="Arial"/>
          <w:sz w:val="22"/>
          <w:szCs w:val="22"/>
        </w:rPr>
      </w:pPr>
    </w:p>
    <w:p w14:paraId="6BFFC408" w14:textId="57E90B36" w:rsidR="009C0F85" w:rsidRPr="00630C95" w:rsidRDefault="00432911" w:rsidP="005E59BE">
      <w:pPr>
        <w:pBdr>
          <w:left w:val="none" w:sz="0" w:space="2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30C95">
        <w:rPr>
          <w:rFonts w:ascii="Arial" w:eastAsia="Arial" w:hAnsi="Arial" w:cs="Arial"/>
          <w:b/>
          <w:color w:val="EE7D39"/>
          <w:sz w:val="22"/>
          <w:szCs w:val="22"/>
        </w:rPr>
        <w:t xml:space="preserve">This job description may be subject to change in line with the changing needs and demands of the </w:t>
      </w:r>
      <w:proofErr w:type="gramStart"/>
      <w:r w:rsidRPr="00630C95">
        <w:rPr>
          <w:rFonts w:ascii="Arial" w:eastAsia="Arial" w:hAnsi="Arial" w:cs="Arial"/>
          <w:b/>
          <w:color w:val="EE7D39"/>
          <w:sz w:val="22"/>
          <w:szCs w:val="22"/>
        </w:rPr>
        <w:t>organisation</w:t>
      </w:r>
      <w:proofErr w:type="gramEnd"/>
    </w:p>
    <w:p w14:paraId="1A94633C" w14:textId="77777777" w:rsidR="009C0F85" w:rsidRPr="00630C95" w:rsidRDefault="009C0F85" w:rsidP="00A0099A">
      <w:pPr>
        <w:rPr>
          <w:rFonts w:ascii="Arial" w:hAnsi="Arial" w:cs="Arial"/>
          <w:sz w:val="22"/>
          <w:szCs w:val="22"/>
        </w:rPr>
      </w:pPr>
    </w:p>
    <w:p w14:paraId="49AFC39F" w14:textId="77777777" w:rsidR="009C0F85" w:rsidRPr="00630C95" w:rsidRDefault="00432911" w:rsidP="00A0099A">
      <w:pPr>
        <w:shd w:val="clear" w:color="auto" w:fill="EE7D39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b/>
          <w:bCs/>
          <w:color w:val="FFFFFF"/>
          <w:sz w:val="22"/>
          <w:szCs w:val="22"/>
        </w:rPr>
        <w:t>Personnel Specification</w:t>
      </w:r>
    </w:p>
    <w:p w14:paraId="364210DD" w14:textId="77777777" w:rsidR="00630C95" w:rsidRPr="00630C95" w:rsidRDefault="00630C95" w:rsidP="00630C95">
      <w:pPr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b/>
          <w:bCs/>
          <w:color w:val="EE7D39"/>
          <w:sz w:val="22"/>
          <w:szCs w:val="22"/>
        </w:rPr>
        <w:t xml:space="preserve">Essential Criteria </w:t>
      </w:r>
    </w:p>
    <w:p w14:paraId="1F8DBDB6" w14:textId="1A833CD0" w:rsidR="00630C95" w:rsidRPr="00630C95" w:rsidRDefault="00630C95" w:rsidP="005915ED">
      <w:pPr>
        <w:numPr>
          <w:ilvl w:val="0"/>
          <w:numId w:val="17"/>
        </w:numPr>
        <w:pBdr>
          <w:left w:val="none" w:sz="0" w:space="11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Educated to Level 3 or equivalent i.e. A level, AS level, NVQ level 3</w:t>
      </w:r>
      <w:r w:rsidR="008942A0">
        <w:rPr>
          <w:rFonts w:ascii="Arial" w:eastAsia="Arial" w:hAnsi="Arial" w:cs="Arial"/>
          <w:sz w:val="22"/>
          <w:szCs w:val="22"/>
        </w:rPr>
        <w:t>.</w:t>
      </w:r>
    </w:p>
    <w:p w14:paraId="1BB3B747" w14:textId="77777777" w:rsidR="00630C95" w:rsidRPr="00630C95" w:rsidRDefault="00630C95" w:rsidP="005915ED">
      <w:pPr>
        <w:numPr>
          <w:ilvl w:val="0"/>
          <w:numId w:val="17"/>
        </w:numPr>
        <w:pBdr>
          <w:left w:val="none" w:sz="0" w:space="11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A minimum of 1 years’ experience in a sales-focused environment with responsibility for achieving personal targets.</w:t>
      </w:r>
    </w:p>
    <w:p w14:paraId="588ACF32" w14:textId="77777777" w:rsidR="00630C95" w:rsidRPr="00630C95" w:rsidRDefault="00630C95" w:rsidP="005915ED">
      <w:pPr>
        <w:numPr>
          <w:ilvl w:val="0"/>
          <w:numId w:val="17"/>
        </w:numPr>
        <w:pBdr>
          <w:left w:val="none" w:sz="0" w:space="11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Proficient in the use of Microsoft Office applications including Word, Access, Excel etc.</w:t>
      </w:r>
    </w:p>
    <w:p w14:paraId="603B980A" w14:textId="77777777" w:rsidR="00630C95" w:rsidRPr="00630C95" w:rsidRDefault="00630C95" w:rsidP="005915ED">
      <w:pPr>
        <w:numPr>
          <w:ilvl w:val="0"/>
          <w:numId w:val="17"/>
        </w:numPr>
        <w:pBdr>
          <w:left w:val="none" w:sz="0" w:space="11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 xml:space="preserve">Current full driving license, valid in the UK, and access to a car or other form of transport which will permit you to carry out the duties of the post in full. </w:t>
      </w:r>
      <w:r w:rsidRPr="00630C95">
        <w:rPr>
          <w:rFonts w:ascii="Arial" w:eastAsia="Arial" w:hAnsi="Arial" w:cs="Arial"/>
          <w:i/>
          <w:iCs/>
          <w:sz w:val="22"/>
          <w:szCs w:val="22"/>
        </w:rPr>
        <w:t>N.B: Alternative transport methods will be considered for those who have a disability and cannot obtain a driving license.</w:t>
      </w:r>
      <w:r w:rsidRPr="00630C95">
        <w:rPr>
          <w:rFonts w:ascii="Arial" w:eastAsia="Calibri" w:hAnsi="Arial" w:cs="Arial"/>
          <w:sz w:val="22"/>
          <w:szCs w:val="22"/>
        </w:rPr>
        <w:t xml:space="preserve"> </w:t>
      </w:r>
    </w:p>
    <w:p w14:paraId="7972D783" w14:textId="37C0BEF8" w:rsidR="00F60D9D" w:rsidRDefault="00630C95" w:rsidP="00F60D9D">
      <w:pPr>
        <w:numPr>
          <w:ilvl w:val="0"/>
          <w:numId w:val="17"/>
        </w:numPr>
        <w:pBdr>
          <w:left w:val="none" w:sz="0" w:space="11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Proven ability to deliver results within agreed timescales</w:t>
      </w:r>
      <w:r w:rsidR="008942A0">
        <w:rPr>
          <w:rFonts w:ascii="Arial" w:eastAsia="Arial" w:hAnsi="Arial" w:cs="Arial"/>
          <w:sz w:val="22"/>
          <w:szCs w:val="22"/>
        </w:rPr>
        <w:t>.</w:t>
      </w:r>
    </w:p>
    <w:p w14:paraId="70B664B0" w14:textId="77777777" w:rsidR="00F60D9D" w:rsidRDefault="00F60D9D" w:rsidP="00F60D9D">
      <w:pPr>
        <w:numPr>
          <w:ilvl w:val="0"/>
          <w:numId w:val="17"/>
        </w:numPr>
        <w:pBdr>
          <w:left w:val="none" w:sz="0" w:space="11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F60D9D">
        <w:rPr>
          <w:rFonts w:ascii="Arial" w:eastAsia="Arial" w:hAnsi="Arial" w:cs="Arial"/>
          <w:sz w:val="22"/>
          <w:szCs w:val="22"/>
        </w:rPr>
        <w:t xml:space="preserve">The post-holder will be required to travel other </w:t>
      </w:r>
      <w:proofErr w:type="spellStart"/>
      <w:r w:rsidRPr="00F60D9D">
        <w:rPr>
          <w:rFonts w:ascii="Arial" w:eastAsia="Arial" w:hAnsi="Arial" w:cs="Arial"/>
          <w:sz w:val="22"/>
          <w:szCs w:val="22"/>
        </w:rPr>
        <w:t>Orchardville</w:t>
      </w:r>
      <w:proofErr w:type="spellEnd"/>
      <w:r w:rsidRPr="00F60D9D">
        <w:rPr>
          <w:rFonts w:ascii="Arial" w:eastAsia="Arial" w:hAnsi="Arial" w:cs="Arial"/>
          <w:sz w:val="22"/>
          <w:szCs w:val="22"/>
        </w:rPr>
        <w:t xml:space="preserve"> locations and to external stakeholder premises on a regular basis and therefore the successful candidate must have or be prepared to arrange “Business Use” car insurance to fulfil the duties of the role.</w:t>
      </w:r>
    </w:p>
    <w:p w14:paraId="0D33C239" w14:textId="54CE07BF" w:rsidR="00F60D9D" w:rsidRPr="00F60D9D" w:rsidRDefault="00F60D9D" w:rsidP="00F60D9D">
      <w:pPr>
        <w:numPr>
          <w:ilvl w:val="0"/>
          <w:numId w:val="17"/>
        </w:numPr>
        <w:pBdr>
          <w:left w:val="none" w:sz="0" w:space="11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F60D9D">
        <w:rPr>
          <w:rFonts w:ascii="Arial" w:eastAsia="Arial" w:hAnsi="Arial" w:cs="Arial"/>
          <w:sz w:val="22"/>
          <w:szCs w:val="22"/>
        </w:rPr>
        <w:t xml:space="preserve">The successful candidate will be required to undergo an Enhanced Access NI check, which will be funded by </w:t>
      </w:r>
      <w:proofErr w:type="spellStart"/>
      <w:r w:rsidRPr="00F60D9D">
        <w:rPr>
          <w:rFonts w:ascii="Arial" w:eastAsia="Arial" w:hAnsi="Arial" w:cs="Arial"/>
          <w:sz w:val="22"/>
          <w:szCs w:val="22"/>
        </w:rPr>
        <w:t>Orchardville</w:t>
      </w:r>
      <w:proofErr w:type="spellEnd"/>
      <w:r w:rsidRPr="00F60D9D">
        <w:rPr>
          <w:rFonts w:ascii="Arial" w:eastAsia="Arial" w:hAnsi="Arial" w:cs="Arial"/>
          <w:sz w:val="22"/>
          <w:szCs w:val="22"/>
        </w:rPr>
        <w:t xml:space="preserve">. </w:t>
      </w:r>
      <w:r w:rsidRPr="00F60D9D">
        <w:rPr>
          <w:rFonts w:ascii="Arial" w:eastAsia="Arial" w:hAnsi="Arial" w:cs="Arial"/>
          <w:sz w:val="22"/>
          <w:szCs w:val="22"/>
        </w:rPr>
        <w:tab/>
      </w:r>
    </w:p>
    <w:p w14:paraId="1E340639" w14:textId="77777777" w:rsidR="00630C95" w:rsidRPr="00630C95" w:rsidRDefault="00630C95" w:rsidP="00630C95">
      <w:pPr>
        <w:ind w:left="426"/>
        <w:rPr>
          <w:rFonts w:ascii="Arial" w:hAnsi="Arial" w:cs="Arial"/>
          <w:sz w:val="22"/>
          <w:szCs w:val="22"/>
        </w:rPr>
      </w:pPr>
    </w:p>
    <w:p w14:paraId="4CDF6C1B" w14:textId="77777777" w:rsidR="00630C95" w:rsidRPr="00664C61" w:rsidRDefault="00630C95" w:rsidP="00630C95">
      <w:pPr>
        <w:rPr>
          <w:rFonts w:ascii="Arial" w:hAnsi="Arial" w:cs="Arial"/>
          <w:b/>
          <w:sz w:val="22"/>
          <w:szCs w:val="22"/>
        </w:rPr>
      </w:pPr>
      <w:r w:rsidRPr="00664C61">
        <w:rPr>
          <w:rFonts w:ascii="Arial" w:eastAsia="Arial" w:hAnsi="Arial" w:cs="Arial"/>
          <w:b/>
          <w:bCs/>
          <w:color w:val="EE7D39"/>
          <w:sz w:val="22"/>
          <w:szCs w:val="22"/>
        </w:rPr>
        <w:t xml:space="preserve">Desirable Criteria </w:t>
      </w:r>
    </w:p>
    <w:p w14:paraId="324338E0" w14:textId="70788BBE" w:rsidR="00630C95" w:rsidRPr="00630C95" w:rsidRDefault="00630C95" w:rsidP="005915ED">
      <w:pPr>
        <w:numPr>
          <w:ilvl w:val="0"/>
          <w:numId w:val="19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Third Level qualification</w:t>
      </w:r>
      <w:r w:rsidR="00664C61">
        <w:rPr>
          <w:rFonts w:ascii="Arial" w:eastAsia="Arial" w:hAnsi="Arial" w:cs="Arial"/>
          <w:sz w:val="22"/>
          <w:szCs w:val="22"/>
        </w:rPr>
        <w:t>.</w:t>
      </w:r>
    </w:p>
    <w:p w14:paraId="57E9C6E2" w14:textId="5B95DE99" w:rsidR="00630C95" w:rsidRPr="00630C95" w:rsidRDefault="00630C95" w:rsidP="005915ED">
      <w:pPr>
        <w:numPr>
          <w:ilvl w:val="0"/>
          <w:numId w:val="19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Foundation Diploma in Supported Employment</w:t>
      </w:r>
      <w:r w:rsidR="00664C61">
        <w:rPr>
          <w:rFonts w:ascii="Arial" w:eastAsia="Arial" w:hAnsi="Arial" w:cs="Arial"/>
          <w:sz w:val="22"/>
          <w:szCs w:val="22"/>
        </w:rPr>
        <w:t>.</w:t>
      </w:r>
    </w:p>
    <w:p w14:paraId="3E7FC051" w14:textId="1F89870D" w:rsidR="00630C95" w:rsidRPr="00630C95" w:rsidRDefault="00630C95" w:rsidP="005915ED">
      <w:pPr>
        <w:numPr>
          <w:ilvl w:val="0"/>
          <w:numId w:val="19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Vulnerable Adults / Child Protection Training</w:t>
      </w:r>
      <w:r w:rsidR="00664C61">
        <w:rPr>
          <w:rFonts w:ascii="Arial" w:eastAsia="Arial" w:hAnsi="Arial" w:cs="Arial"/>
          <w:sz w:val="22"/>
          <w:szCs w:val="22"/>
        </w:rPr>
        <w:t>.</w:t>
      </w:r>
    </w:p>
    <w:p w14:paraId="4601B2B3" w14:textId="7A0EADAC" w:rsidR="00630C95" w:rsidRPr="00630C95" w:rsidRDefault="00630C95" w:rsidP="005915ED">
      <w:pPr>
        <w:numPr>
          <w:ilvl w:val="0"/>
          <w:numId w:val="19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 xml:space="preserve">Knowledge and understanding of the DDA, the duty for reasonable adjustment and basic knowledge of employment law and processes </w:t>
      </w:r>
      <w:proofErr w:type="gramStart"/>
      <w:r w:rsidRPr="00630C95">
        <w:rPr>
          <w:rFonts w:ascii="Arial" w:eastAsia="Arial" w:hAnsi="Arial" w:cs="Arial"/>
          <w:sz w:val="22"/>
          <w:szCs w:val="22"/>
        </w:rPr>
        <w:t>i.e.</w:t>
      </w:r>
      <w:proofErr w:type="gramEnd"/>
      <w:r w:rsidRPr="00630C95">
        <w:rPr>
          <w:rFonts w:ascii="Arial" w:eastAsia="Arial" w:hAnsi="Arial" w:cs="Arial"/>
          <w:sz w:val="22"/>
          <w:szCs w:val="22"/>
        </w:rPr>
        <w:t xml:space="preserve"> recruitment &amp; selection / capability / grievance / redeployment procedures</w:t>
      </w:r>
      <w:r w:rsidR="00664C61">
        <w:rPr>
          <w:rFonts w:ascii="Arial" w:eastAsia="Arial" w:hAnsi="Arial" w:cs="Arial"/>
          <w:sz w:val="22"/>
          <w:szCs w:val="22"/>
        </w:rPr>
        <w:t>.</w:t>
      </w:r>
    </w:p>
    <w:p w14:paraId="4A315D9C" w14:textId="2029A948" w:rsidR="00630C95" w:rsidRPr="00630C95" w:rsidRDefault="00630C95" w:rsidP="005915ED">
      <w:pPr>
        <w:numPr>
          <w:ilvl w:val="0"/>
          <w:numId w:val="19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 xml:space="preserve">Able to demonstrate an understanding of the issues facing adults with learning disability / ASC particularly </w:t>
      </w:r>
      <w:proofErr w:type="gramStart"/>
      <w:r w:rsidRPr="00630C95">
        <w:rPr>
          <w:rFonts w:ascii="Arial" w:eastAsia="Arial" w:hAnsi="Arial" w:cs="Arial"/>
          <w:sz w:val="22"/>
          <w:szCs w:val="22"/>
        </w:rPr>
        <w:t>with regard to</w:t>
      </w:r>
      <w:proofErr w:type="gramEnd"/>
      <w:r w:rsidRPr="00630C95">
        <w:rPr>
          <w:rFonts w:ascii="Arial" w:eastAsia="Arial" w:hAnsi="Arial" w:cs="Arial"/>
          <w:sz w:val="22"/>
          <w:szCs w:val="22"/>
        </w:rPr>
        <w:t xml:space="preserve"> employment</w:t>
      </w:r>
      <w:r w:rsidR="00664C61">
        <w:rPr>
          <w:rFonts w:ascii="Arial" w:eastAsia="Arial" w:hAnsi="Arial" w:cs="Arial"/>
          <w:sz w:val="22"/>
          <w:szCs w:val="22"/>
        </w:rPr>
        <w:t>.</w:t>
      </w:r>
    </w:p>
    <w:p w14:paraId="62E108AE" w14:textId="77777777" w:rsidR="00630C95" w:rsidRPr="00630C95" w:rsidRDefault="00630C95" w:rsidP="005915ED">
      <w:pPr>
        <w:numPr>
          <w:ilvl w:val="0"/>
          <w:numId w:val="19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 xml:space="preserve">Knowledge and understanding of government funded employment programmes </w:t>
      </w:r>
      <w:proofErr w:type="gramStart"/>
      <w:r w:rsidRPr="00630C95">
        <w:rPr>
          <w:rFonts w:ascii="Arial" w:eastAsia="Arial" w:hAnsi="Arial" w:cs="Arial"/>
          <w:sz w:val="22"/>
          <w:szCs w:val="22"/>
        </w:rPr>
        <w:t>e.g.</w:t>
      </w:r>
      <w:proofErr w:type="gramEnd"/>
      <w:r w:rsidRPr="00630C95">
        <w:rPr>
          <w:rFonts w:ascii="Arial" w:eastAsia="Arial" w:hAnsi="Arial" w:cs="Arial"/>
          <w:sz w:val="22"/>
          <w:szCs w:val="22"/>
        </w:rPr>
        <w:t xml:space="preserve"> Workable NI, Access to Work, Steps2Success etc.</w:t>
      </w:r>
    </w:p>
    <w:p w14:paraId="6E16E156" w14:textId="794FE421" w:rsidR="00630C95" w:rsidRPr="00630C95" w:rsidRDefault="00630C95" w:rsidP="005915ED">
      <w:pPr>
        <w:numPr>
          <w:ilvl w:val="0"/>
          <w:numId w:val="19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Recent relevant experience of preparing individuals for employment and sourcing work opportunities for them</w:t>
      </w:r>
      <w:r w:rsidR="00664C61">
        <w:rPr>
          <w:rFonts w:ascii="Arial" w:eastAsia="Arial" w:hAnsi="Arial" w:cs="Arial"/>
          <w:sz w:val="22"/>
          <w:szCs w:val="22"/>
        </w:rPr>
        <w:t>.</w:t>
      </w:r>
    </w:p>
    <w:p w14:paraId="7ECF902E" w14:textId="77777777" w:rsidR="00630C95" w:rsidRPr="00630C95" w:rsidRDefault="00630C95" w:rsidP="005915ED">
      <w:pPr>
        <w:numPr>
          <w:ilvl w:val="0"/>
          <w:numId w:val="19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6 months experience of working with people with ASC and / or Learning Disability either paid or voluntary.</w:t>
      </w:r>
    </w:p>
    <w:p w14:paraId="7BDB434C" w14:textId="77777777" w:rsidR="00630C95" w:rsidRPr="00630C95" w:rsidRDefault="00630C95" w:rsidP="005915ED">
      <w:pPr>
        <w:numPr>
          <w:ilvl w:val="0"/>
          <w:numId w:val="19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 xml:space="preserve">Experience of organising and negotiating work placement / employment opportunities with employers. </w:t>
      </w:r>
    </w:p>
    <w:p w14:paraId="25B1ADED" w14:textId="08EFAFF1" w:rsidR="00630C95" w:rsidRPr="00630C95" w:rsidRDefault="00630C95" w:rsidP="005915ED">
      <w:pPr>
        <w:numPr>
          <w:ilvl w:val="0"/>
          <w:numId w:val="19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t>Experience of working within a Supported Employment organisation using the Supported Employment Model of working</w:t>
      </w:r>
      <w:r w:rsidR="00664C61">
        <w:rPr>
          <w:rFonts w:ascii="Arial" w:eastAsia="Arial" w:hAnsi="Arial" w:cs="Arial"/>
          <w:sz w:val="22"/>
          <w:szCs w:val="22"/>
        </w:rPr>
        <w:t>.</w:t>
      </w:r>
    </w:p>
    <w:p w14:paraId="2C6A258E" w14:textId="6E3D5E08" w:rsidR="00630C95" w:rsidRPr="00630C95" w:rsidRDefault="00630C95" w:rsidP="005915ED">
      <w:pPr>
        <w:numPr>
          <w:ilvl w:val="0"/>
          <w:numId w:val="19"/>
        </w:numPr>
        <w:pBdr>
          <w:left w:val="none" w:sz="0" w:space="7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sz w:val="22"/>
          <w:szCs w:val="22"/>
        </w:rPr>
        <w:lastRenderedPageBreak/>
        <w:t xml:space="preserve">Experience of facilitating forums </w:t>
      </w:r>
      <w:proofErr w:type="gramStart"/>
      <w:r w:rsidRPr="00630C95">
        <w:rPr>
          <w:rFonts w:ascii="Arial" w:eastAsia="Arial" w:hAnsi="Arial" w:cs="Arial"/>
          <w:sz w:val="22"/>
          <w:szCs w:val="22"/>
        </w:rPr>
        <w:t>e.g.</w:t>
      </w:r>
      <w:proofErr w:type="gramEnd"/>
      <w:r w:rsidRPr="00630C95">
        <w:rPr>
          <w:rFonts w:ascii="Arial" w:eastAsia="Arial" w:hAnsi="Arial" w:cs="Arial"/>
          <w:sz w:val="22"/>
          <w:szCs w:val="22"/>
        </w:rPr>
        <w:t xml:space="preserve"> Service Users, parents, Employers</w:t>
      </w:r>
      <w:r w:rsidR="00664C61">
        <w:rPr>
          <w:rFonts w:ascii="Arial" w:eastAsia="Arial" w:hAnsi="Arial" w:cs="Arial"/>
          <w:sz w:val="22"/>
          <w:szCs w:val="22"/>
        </w:rPr>
        <w:t>.</w:t>
      </w:r>
    </w:p>
    <w:p w14:paraId="7F2F84DC" w14:textId="77777777" w:rsidR="00630C95" w:rsidRPr="00630C95" w:rsidRDefault="00630C95" w:rsidP="00630C95">
      <w:pPr>
        <w:rPr>
          <w:rFonts w:ascii="Arial" w:hAnsi="Arial" w:cs="Arial"/>
          <w:sz w:val="22"/>
          <w:szCs w:val="22"/>
        </w:rPr>
      </w:pPr>
    </w:p>
    <w:p w14:paraId="5D08E8AD" w14:textId="4EF1CC34" w:rsidR="00630C95" w:rsidRPr="005915ED" w:rsidRDefault="00630C95" w:rsidP="00630C95">
      <w:pPr>
        <w:rPr>
          <w:rFonts w:ascii="Arial" w:hAnsi="Arial" w:cs="Arial"/>
          <w:b/>
          <w:sz w:val="22"/>
          <w:szCs w:val="22"/>
        </w:rPr>
      </w:pPr>
      <w:r w:rsidRPr="005915ED">
        <w:rPr>
          <w:rFonts w:ascii="Arial" w:eastAsia="Arial" w:hAnsi="Arial" w:cs="Arial"/>
          <w:b/>
          <w:color w:val="ED7C39"/>
          <w:sz w:val="22"/>
          <w:szCs w:val="22"/>
        </w:rPr>
        <w:t>NB: Criteria may be e</w:t>
      </w:r>
      <w:r w:rsidR="005915ED">
        <w:rPr>
          <w:rFonts w:ascii="Arial" w:eastAsia="Arial" w:hAnsi="Arial" w:cs="Arial"/>
          <w:b/>
          <w:color w:val="ED7C39"/>
          <w:sz w:val="22"/>
          <w:szCs w:val="22"/>
        </w:rPr>
        <w:t xml:space="preserve">nhanced to assist </w:t>
      </w:r>
      <w:proofErr w:type="gramStart"/>
      <w:r w:rsidR="005915ED">
        <w:rPr>
          <w:rFonts w:ascii="Arial" w:eastAsia="Arial" w:hAnsi="Arial" w:cs="Arial"/>
          <w:b/>
          <w:color w:val="ED7C39"/>
          <w:sz w:val="22"/>
          <w:szCs w:val="22"/>
        </w:rPr>
        <w:t>short-listing</w:t>
      </w:r>
      <w:proofErr w:type="gramEnd"/>
    </w:p>
    <w:p w14:paraId="39D31F52" w14:textId="39EE3BEA" w:rsidR="00630C95" w:rsidRDefault="00630C95" w:rsidP="00630C95">
      <w:pPr>
        <w:jc w:val="center"/>
        <w:rPr>
          <w:rFonts w:ascii="Arial" w:hAnsi="Arial" w:cs="Arial"/>
          <w:sz w:val="22"/>
          <w:szCs w:val="22"/>
        </w:rPr>
      </w:pPr>
    </w:p>
    <w:p w14:paraId="7B23490B" w14:textId="77777777" w:rsidR="005915ED" w:rsidRPr="00630C95" w:rsidRDefault="005915ED" w:rsidP="005915ED">
      <w:pPr>
        <w:rPr>
          <w:rFonts w:ascii="Arial" w:hAnsi="Arial" w:cs="Arial"/>
          <w:sz w:val="22"/>
          <w:szCs w:val="22"/>
        </w:rPr>
      </w:pPr>
      <w:r w:rsidRPr="00630C95">
        <w:rPr>
          <w:rFonts w:ascii="Arial" w:eastAsia="Arial" w:hAnsi="Arial" w:cs="Arial"/>
          <w:b/>
          <w:bCs/>
          <w:sz w:val="22"/>
          <w:szCs w:val="22"/>
          <w:u w:val="single"/>
        </w:rPr>
        <w:t>AND</w:t>
      </w:r>
    </w:p>
    <w:p w14:paraId="037D5B46" w14:textId="77777777" w:rsidR="005915ED" w:rsidRPr="00630C95" w:rsidRDefault="005915ED" w:rsidP="00630C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14" w:type="dxa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4"/>
      </w:tblGrid>
      <w:tr w:rsidR="00630C95" w:rsidRPr="00630C95" w14:paraId="14C2D8CB" w14:textId="77777777" w:rsidTr="00555835">
        <w:tc>
          <w:tcPr>
            <w:tcW w:w="6801" w:type="dxa"/>
            <w:tcBorders>
              <w:bottom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3656AE5" w14:textId="77777777" w:rsidR="00630C95" w:rsidRPr="00630C95" w:rsidRDefault="00630C95" w:rsidP="00555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C9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Required Behaviours</w:t>
            </w:r>
          </w:p>
        </w:tc>
      </w:tr>
      <w:tr w:rsidR="00630C95" w:rsidRPr="00630C95" w14:paraId="2E09C02D" w14:textId="77777777" w:rsidTr="00555835">
        <w:trPr>
          <w:trHeight w:val="328"/>
        </w:trPr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2039221" w14:textId="77777777" w:rsidR="00630C95" w:rsidRPr="00630C95" w:rsidRDefault="00630C95" w:rsidP="00555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C95">
              <w:rPr>
                <w:rFonts w:ascii="Arial" w:eastAsia="Arial" w:hAnsi="Arial" w:cs="Arial"/>
                <w:color w:val="000000"/>
                <w:sz w:val="22"/>
                <w:szCs w:val="22"/>
              </w:rPr>
              <w:t>Strong outcome focused approach with the self-motivation and confidence to succeed</w:t>
            </w:r>
          </w:p>
        </w:tc>
      </w:tr>
      <w:tr w:rsidR="00630C95" w:rsidRPr="00630C95" w14:paraId="6E1969EC" w14:textId="77777777" w:rsidTr="00555835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1E3D10" w14:textId="77777777" w:rsidR="00630C95" w:rsidRPr="00630C95" w:rsidRDefault="00630C95" w:rsidP="00555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C9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Demonstrate good organisational skills, time-management </w:t>
            </w:r>
            <w:proofErr w:type="gramStart"/>
            <w:r w:rsidRPr="00630C95">
              <w:rPr>
                <w:rFonts w:ascii="Arial" w:eastAsia="Arial" w:hAnsi="Arial" w:cs="Arial"/>
                <w:color w:val="000000"/>
                <w:sz w:val="22"/>
                <w:szCs w:val="22"/>
              </w:rPr>
              <w:t>skills</w:t>
            </w:r>
            <w:proofErr w:type="gramEnd"/>
            <w:r w:rsidRPr="00630C9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strong attention to detail</w:t>
            </w:r>
          </w:p>
        </w:tc>
      </w:tr>
      <w:tr w:rsidR="00630C95" w:rsidRPr="00630C95" w14:paraId="34510B36" w14:textId="77777777" w:rsidTr="00555835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0017E24" w14:textId="77777777" w:rsidR="00630C95" w:rsidRPr="00630C95" w:rsidRDefault="00630C95" w:rsidP="00555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C95"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 flexibility within role demands</w:t>
            </w:r>
          </w:p>
        </w:tc>
      </w:tr>
      <w:tr w:rsidR="00630C95" w:rsidRPr="00630C95" w14:paraId="2B82A734" w14:textId="77777777" w:rsidTr="00555835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427F22E" w14:textId="77777777" w:rsidR="00630C95" w:rsidRPr="00630C95" w:rsidRDefault="00630C95" w:rsidP="00555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C95">
              <w:rPr>
                <w:rFonts w:ascii="Arial" w:eastAsia="Arial" w:hAnsi="Arial" w:cs="Arial"/>
                <w:color w:val="000000"/>
                <w:sz w:val="22"/>
                <w:szCs w:val="22"/>
              </w:rPr>
              <w:t>Ability to use initiative and make decisions within remit</w:t>
            </w:r>
          </w:p>
        </w:tc>
      </w:tr>
      <w:tr w:rsidR="00630C95" w:rsidRPr="00630C95" w14:paraId="371A8A8D" w14:textId="77777777" w:rsidTr="00555835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E553D39" w14:textId="77777777" w:rsidR="00630C95" w:rsidRPr="00630C95" w:rsidRDefault="00630C95" w:rsidP="00555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C95">
              <w:rPr>
                <w:rFonts w:ascii="Arial" w:eastAsia="Arial" w:hAnsi="Arial" w:cs="Arial"/>
                <w:color w:val="000000"/>
                <w:sz w:val="22"/>
                <w:szCs w:val="22"/>
              </w:rPr>
              <w:t>Ability to demonstrate good communication – including written and verbal communication skills.</w:t>
            </w:r>
          </w:p>
        </w:tc>
      </w:tr>
      <w:tr w:rsidR="00630C95" w:rsidRPr="00630C95" w14:paraId="50A1802B" w14:textId="77777777" w:rsidTr="00555835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0420AB5" w14:textId="77777777" w:rsidR="00630C95" w:rsidRPr="00630C95" w:rsidRDefault="00630C95" w:rsidP="00555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C95">
              <w:rPr>
                <w:rFonts w:ascii="Arial" w:eastAsia="Arial" w:hAnsi="Arial" w:cs="Arial"/>
                <w:color w:val="000000"/>
                <w:sz w:val="22"/>
                <w:szCs w:val="22"/>
              </w:rPr>
              <w:t>Proven track record of working within a team to achieve outcomes</w:t>
            </w:r>
          </w:p>
        </w:tc>
      </w:tr>
      <w:tr w:rsidR="00630C95" w:rsidRPr="00630C95" w14:paraId="5A538B3C" w14:textId="77777777" w:rsidTr="00555835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EBED739" w14:textId="77777777" w:rsidR="00630C95" w:rsidRPr="00630C95" w:rsidRDefault="00630C95" w:rsidP="00555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C95">
              <w:rPr>
                <w:rFonts w:ascii="Arial" w:eastAsia="Arial" w:hAnsi="Arial" w:cs="Arial"/>
                <w:color w:val="000000"/>
                <w:sz w:val="22"/>
                <w:szCs w:val="22"/>
              </w:rPr>
              <w:t>Confidentiality in all aspects of role</w:t>
            </w:r>
          </w:p>
        </w:tc>
      </w:tr>
      <w:tr w:rsidR="00630C95" w:rsidRPr="00630C95" w14:paraId="7EEA94BC" w14:textId="77777777" w:rsidTr="00555835">
        <w:tc>
          <w:tcPr>
            <w:tcW w:w="6801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2115B5B" w14:textId="77777777" w:rsidR="00630C95" w:rsidRPr="00630C95" w:rsidRDefault="00630C95" w:rsidP="00555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C9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Demonstrate organisational values of Empowerment, Quality, User focused, Integrity, Passion </w:t>
            </w:r>
            <w:r w:rsidRPr="00630C9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(EQUIP)</w:t>
            </w:r>
          </w:p>
        </w:tc>
      </w:tr>
    </w:tbl>
    <w:p w14:paraId="4F495F37" w14:textId="77777777" w:rsidR="009C0F85" w:rsidRPr="00630C95" w:rsidRDefault="009C0F85" w:rsidP="00A0099A">
      <w:pPr>
        <w:rPr>
          <w:rFonts w:ascii="Arial" w:hAnsi="Arial" w:cs="Arial"/>
          <w:sz w:val="22"/>
          <w:szCs w:val="22"/>
        </w:rPr>
      </w:pPr>
    </w:p>
    <w:sectPr w:rsidR="009C0F85" w:rsidRPr="00630C95" w:rsidSect="000C12C7"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5FBB6" w14:textId="77777777" w:rsidR="001A2B92" w:rsidRDefault="001A2B92">
      <w:r>
        <w:separator/>
      </w:r>
    </w:p>
  </w:endnote>
  <w:endnote w:type="continuationSeparator" w:id="0">
    <w:p w14:paraId="4CCDD85B" w14:textId="77777777" w:rsidR="001A2B92" w:rsidRDefault="001A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115D" w14:textId="07A48E79" w:rsidR="009C0F85" w:rsidRDefault="005C5C65">
    <w:pPr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4EFA78B2" wp14:editId="0D4080D0">
          <wp:extent cx="5401056" cy="7193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DC4C3" w14:textId="77777777" w:rsidR="001A2B92" w:rsidRDefault="001A2B92">
      <w:r>
        <w:separator/>
      </w:r>
    </w:p>
  </w:footnote>
  <w:footnote w:type="continuationSeparator" w:id="0">
    <w:p w14:paraId="1B8CDDC0" w14:textId="77777777" w:rsidR="001A2B92" w:rsidRDefault="001A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EC5C3B5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5A80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FC8A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0C2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AC11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FCC2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1CF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EACA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9697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A0E888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CC0EA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CED66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68D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A48C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363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D89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D475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8A8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1CA8ED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3CE0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E44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5E16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CA17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7E7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7A0D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14CB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DAC7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CFB0234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B12B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109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8076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E4C2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B0EF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1C39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2E47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501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5698798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688B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E09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727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3CA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AA5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02EE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40FE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8A4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569615F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EA8E2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FA15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DADD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2C2B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045D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CCCF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D228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4244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B542429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2506A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A21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8698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F0A7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76CD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E60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483A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B0B0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B68562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9222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DA4D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7E83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DE51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C60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502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94FF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EE6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801E84B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93C7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4AC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12C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265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2A9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CE48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5E76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8CAA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F9CE120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DD83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441D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10CB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5059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70B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24FD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B823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E639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CCAC916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24644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1C9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0080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3847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388C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D27F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82BA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9EB2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FF20092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302B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604E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6884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BE1B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B2E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3436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8A9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AA75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CE460F1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50EB7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2AE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E420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82A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BE30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B403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44C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C8A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5F9659B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6826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6E95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8C5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E81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5CA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427A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F0EE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E21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3C387F8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8F8F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069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0AB6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9A90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2A8B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1851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207F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9ADB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BAF83A5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D868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B659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CAA7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4A84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D454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D4F6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FE2E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B0AD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 w:tplc="1C820F9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302B1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82E4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B6DE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C496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48C0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68D7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D4E8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9E06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 w:tplc="781432F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CBFAD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90D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3822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C05E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E824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F0D2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EA4C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6EBE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9FA4421"/>
    <w:multiLevelType w:val="hybridMultilevel"/>
    <w:tmpl w:val="E2D82276"/>
    <w:lvl w:ilvl="0" w:tplc="A0E888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CED66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68D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A48C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363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D89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D475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8A8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85"/>
    <w:rsid w:val="000C12C7"/>
    <w:rsid w:val="000C2F82"/>
    <w:rsid w:val="001A2B92"/>
    <w:rsid w:val="001D6531"/>
    <w:rsid w:val="00244DAD"/>
    <w:rsid w:val="002463E7"/>
    <w:rsid w:val="002D3177"/>
    <w:rsid w:val="002E002D"/>
    <w:rsid w:val="00371636"/>
    <w:rsid w:val="00384095"/>
    <w:rsid w:val="003D6D83"/>
    <w:rsid w:val="00432911"/>
    <w:rsid w:val="004462D2"/>
    <w:rsid w:val="004479D2"/>
    <w:rsid w:val="00453F5F"/>
    <w:rsid w:val="005106A1"/>
    <w:rsid w:val="00576711"/>
    <w:rsid w:val="005915ED"/>
    <w:rsid w:val="005B133F"/>
    <w:rsid w:val="005C5C65"/>
    <w:rsid w:val="005E59BE"/>
    <w:rsid w:val="00600F5B"/>
    <w:rsid w:val="00630C95"/>
    <w:rsid w:val="00664C61"/>
    <w:rsid w:val="00734C3D"/>
    <w:rsid w:val="007577CB"/>
    <w:rsid w:val="00780125"/>
    <w:rsid w:val="0079365C"/>
    <w:rsid w:val="007F70DF"/>
    <w:rsid w:val="008200B3"/>
    <w:rsid w:val="008942A0"/>
    <w:rsid w:val="00910D9F"/>
    <w:rsid w:val="00952644"/>
    <w:rsid w:val="00956C76"/>
    <w:rsid w:val="0097601D"/>
    <w:rsid w:val="009C0F85"/>
    <w:rsid w:val="00A0099A"/>
    <w:rsid w:val="00B048AE"/>
    <w:rsid w:val="00B1142A"/>
    <w:rsid w:val="00B16618"/>
    <w:rsid w:val="00B52755"/>
    <w:rsid w:val="00BA0029"/>
    <w:rsid w:val="00BC1791"/>
    <w:rsid w:val="00BC377A"/>
    <w:rsid w:val="00C40439"/>
    <w:rsid w:val="00D81278"/>
    <w:rsid w:val="00D97CBB"/>
    <w:rsid w:val="00DE527E"/>
    <w:rsid w:val="00EC569B"/>
    <w:rsid w:val="00F6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4ECE17"/>
  <w15:docId w15:val="{5E610EE7-0862-4CF5-B485-C57F5D8D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8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3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1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63E73.ECF441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Lynas</dc:creator>
  <cp:lastModifiedBy>Anne Carmichael</cp:lastModifiedBy>
  <cp:revision>2</cp:revision>
  <dcterms:created xsi:type="dcterms:W3CDTF">2021-01-28T10:22:00Z</dcterms:created>
  <dcterms:modified xsi:type="dcterms:W3CDTF">2021-01-28T10:22:00Z</dcterms:modified>
</cp:coreProperties>
</file>