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7CBF" w14:textId="1B6760EB" w:rsidR="00C83AA3" w:rsidRDefault="0035040A" w:rsidP="00C83AA3">
      <w:pPr>
        <w:jc w:val="center"/>
        <w:rPr>
          <w:rFonts w:asciiTheme="minorHAnsi" w:eastAsia="Arial" w:hAnsiTheme="minorHAnsi" w:cstheme="minorHAnsi"/>
          <w:b/>
          <w:bCs/>
        </w:rPr>
      </w:pPr>
      <w:r>
        <w:rPr>
          <w:noProof/>
          <w:sz w:val="22"/>
          <w:szCs w:val="22"/>
          <w:lang w:val="en-GB" w:eastAsia="en-GB"/>
        </w:rPr>
        <w:drawing>
          <wp:anchor distT="0" distB="0" distL="114300" distR="114300" simplePos="0" relativeHeight="251658240" behindDoc="1" locked="0" layoutInCell="1" allowOverlap="1" wp14:anchorId="67FDE598" wp14:editId="1847AD19">
            <wp:simplePos x="0" y="0"/>
            <wp:positionH relativeFrom="column">
              <wp:posOffset>5314950</wp:posOffset>
            </wp:positionH>
            <wp:positionV relativeFrom="paragraph">
              <wp:posOffset>0</wp:posOffset>
            </wp:positionV>
            <wp:extent cx="952500" cy="1238250"/>
            <wp:effectExtent l="0" t="0" r="0" b="0"/>
            <wp:wrapTight wrapText="bothSides">
              <wp:wrapPolygon edited="0">
                <wp:start x="0" y="0"/>
                <wp:lineTo x="0" y="21268"/>
                <wp:lineTo x="21168" y="21268"/>
                <wp:lineTo x="21168" y="0"/>
                <wp:lineTo x="0" y="0"/>
              </wp:wrapPolygon>
            </wp:wrapTight>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52500" cy="1238250"/>
                    </a:xfrm>
                    <a:prstGeom prst="rect">
                      <a:avLst/>
                    </a:prstGeom>
                  </pic:spPr>
                </pic:pic>
              </a:graphicData>
            </a:graphic>
            <wp14:sizeRelH relativeFrom="page">
              <wp14:pctWidth>0</wp14:pctWidth>
            </wp14:sizeRelH>
            <wp14:sizeRelV relativeFrom="page">
              <wp14:pctHeight>0</wp14:pctHeight>
            </wp14:sizeRelV>
          </wp:anchor>
        </w:drawing>
      </w:r>
    </w:p>
    <w:p w14:paraId="589956FE" w14:textId="7BF9F9CA" w:rsidR="00C83AA3" w:rsidRPr="009C47F9" w:rsidRDefault="00146BAC" w:rsidP="00C83AA3">
      <w:pPr>
        <w:jc w:val="center"/>
        <w:rPr>
          <w:rFonts w:ascii="Calibri" w:eastAsia="Arial" w:hAnsi="Calibri" w:cs="Calibri"/>
          <w:b/>
          <w:bCs/>
          <w:sz w:val="32"/>
          <w:szCs w:val="32"/>
        </w:rPr>
      </w:pPr>
      <w:r>
        <w:rPr>
          <w:rFonts w:ascii="Calibri" w:eastAsia="Arial" w:hAnsi="Calibri" w:cs="Calibri"/>
          <w:b/>
          <w:bCs/>
          <w:sz w:val="32"/>
          <w:szCs w:val="32"/>
        </w:rPr>
        <w:t xml:space="preserve">Community Placement Project Officer </w:t>
      </w:r>
    </w:p>
    <w:p w14:paraId="1B3562D8" w14:textId="60CF3C35" w:rsidR="00227968" w:rsidRPr="009C47F9" w:rsidRDefault="00227968" w:rsidP="0035040A">
      <w:pPr>
        <w:tabs>
          <w:tab w:val="left" w:pos="1800"/>
        </w:tabs>
        <w:rPr>
          <w:rFonts w:ascii="Calibri" w:eastAsia="Arial" w:hAnsi="Calibri" w:cs="Calibri"/>
          <w:b/>
          <w:bCs/>
          <w:sz w:val="26"/>
          <w:szCs w:val="26"/>
        </w:rPr>
      </w:pPr>
    </w:p>
    <w:p w14:paraId="7067CA53" w14:textId="77777777" w:rsidR="0035040A" w:rsidRPr="009C47F9" w:rsidRDefault="0035040A" w:rsidP="00227968">
      <w:pPr>
        <w:tabs>
          <w:tab w:val="left" w:pos="1800"/>
        </w:tabs>
        <w:jc w:val="center"/>
        <w:rPr>
          <w:rFonts w:ascii="Calibri" w:eastAsia="Arial" w:hAnsi="Calibri" w:cs="Calibri"/>
          <w:b/>
          <w:bCs/>
          <w:color w:val="ED7C32"/>
          <w:sz w:val="26"/>
          <w:szCs w:val="26"/>
        </w:rPr>
      </w:pPr>
    </w:p>
    <w:p w14:paraId="6A1DA9B2" w14:textId="77777777" w:rsidR="00227968" w:rsidRPr="009C47F9" w:rsidRDefault="00227968" w:rsidP="00227968">
      <w:pPr>
        <w:rPr>
          <w:rFonts w:ascii="Calibri" w:eastAsia="Arial" w:hAnsi="Calibri" w:cs="Calibri"/>
          <w:b/>
          <w:bCs/>
          <w:sz w:val="26"/>
          <w:szCs w:val="26"/>
        </w:rPr>
      </w:pPr>
    </w:p>
    <w:p w14:paraId="3B7069BB" w14:textId="3A700F8E" w:rsidR="0035040A" w:rsidRPr="0035040A" w:rsidRDefault="0035040A" w:rsidP="004C7013">
      <w:pPr>
        <w:tabs>
          <w:tab w:val="left" w:pos="1800"/>
        </w:tabs>
        <w:rPr>
          <w:rFonts w:asciiTheme="minorHAnsi" w:eastAsia="Arial" w:hAnsiTheme="minorHAnsi" w:cstheme="minorHAnsi"/>
          <w:b/>
          <w:bCs/>
          <w:sz w:val="22"/>
          <w:szCs w:val="22"/>
        </w:rPr>
      </w:pPr>
      <w:r w:rsidRPr="0035040A">
        <w:rPr>
          <w:rFonts w:asciiTheme="minorHAnsi" w:eastAsia="Arial" w:hAnsiTheme="minorHAnsi" w:cstheme="minorHAnsi"/>
          <w:b/>
          <w:bCs/>
          <w:sz w:val="22"/>
          <w:szCs w:val="22"/>
        </w:rPr>
        <w:t xml:space="preserve">Reference: </w:t>
      </w:r>
      <w:r w:rsidRPr="0035040A">
        <w:rPr>
          <w:rFonts w:asciiTheme="minorHAnsi" w:eastAsia="Arial" w:hAnsiTheme="minorHAnsi" w:cstheme="minorHAnsi"/>
          <w:b/>
          <w:bCs/>
          <w:sz w:val="22"/>
          <w:szCs w:val="22"/>
        </w:rPr>
        <w:tab/>
        <w:t>24/06/CPO/01</w:t>
      </w:r>
    </w:p>
    <w:p w14:paraId="2BFB49A4" w14:textId="359F4D97" w:rsidR="004C7013" w:rsidRPr="0035040A" w:rsidRDefault="004C7013" w:rsidP="004C7013">
      <w:pPr>
        <w:tabs>
          <w:tab w:val="left" w:pos="1800"/>
        </w:tabs>
        <w:rPr>
          <w:rFonts w:asciiTheme="minorHAnsi" w:eastAsia="Arial" w:hAnsiTheme="minorHAnsi" w:cstheme="minorHAnsi"/>
          <w:b/>
          <w:bCs/>
          <w:sz w:val="22"/>
          <w:szCs w:val="22"/>
        </w:rPr>
      </w:pPr>
      <w:r w:rsidRPr="0035040A">
        <w:rPr>
          <w:rFonts w:asciiTheme="minorHAnsi" w:eastAsia="Arial" w:hAnsiTheme="minorHAnsi" w:cstheme="minorHAnsi"/>
          <w:b/>
          <w:bCs/>
          <w:sz w:val="22"/>
          <w:szCs w:val="22"/>
        </w:rPr>
        <w:t>Job Title:</w:t>
      </w:r>
      <w:r w:rsidRPr="0035040A">
        <w:rPr>
          <w:rFonts w:asciiTheme="minorHAnsi" w:eastAsia="Arial" w:hAnsiTheme="minorHAnsi" w:cstheme="minorHAnsi"/>
          <w:b/>
          <w:bCs/>
          <w:sz w:val="22"/>
          <w:szCs w:val="22"/>
        </w:rPr>
        <w:tab/>
      </w:r>
      <w:r w:rsidR="00146BAC" w:rsidRPr="0035040A">
        <w:rPr>
          <w:rFonts w:ascii="Calibri" w:eastAsia="Arial" w:hAnsi="Calibri" w:cs="Calibri"/>
          <w:b/>
          <w:bCs/>
          <w:sz w:val="22"/>
          <w:szCs w:val="22"/>
        </w:rPr>
        <w:t>Community Placement Project Officer</w:t>
      </w:r>
    </w:p>
    <w:p w14:paraId="6244DDE3" w14:textId="53ECD002" w:rsidR="004C7013" w:rsidRPr="0035040A" w:rsidRDefault="004C7013" w:rsidP="004C7013">
      <w:pPr>
        <w:tabs>
          <w:tab w:val="left" w:pos="1800"/>
        </w:tabs>
        <w:rPr>
          <w:rFonts w:asciiTheme="minorHAnsi" w:eastAsia="Arial" w:hAnsiTheme="minorHAnsi" w:cstheme="minorHAnsi"/>
          <w:b/>
          <w:bCs/>
          <w:sz w:val="22"/>
          <w:szCs w:val="22"/>
        </w:rPr>
      </w:pPr>
      <w:r w:rsidRPr="0035040A">
        <w:rPr>
          <w:rFonts w:asciiTheme="minorHAnsi" w:eastAsia="Arial" w:hAnsiTheme="minorHAnsi" w:cstheme="minorHAnsi"/>
          <w:b/>
          <w:bCs/>
          <w:sz w:val="22"/>
          <w:szCs w:val="22"/>
        </w:rPr>
        <w:t xml:space="preserve">Reporting To: </w:t>
      </w:r>
      <w:r w:rsidRPr="0035040A">
        <w:rPr>
          <w:rFonts w:asciiTheme="minorHAnsi" w:eastAsia="Arial" w:hAnsiTheme="minorHAnsi" w:cstheme="minorHAnsi"/>
          <w:b/>
          <w:bCs/>
          <w:sz w:val="22"/>
          <w:szCs w:val="22"/>
        </w:rPr>
        <w:tab/>
      </w:r>
      <w:r w:rsidR="009C47F9" w:rsidRPr="0035040A">
        <w:rPr>
          <w:rFonts w:asciiTheme="minorHAnsi" w:eastAsia="Arial" w:hAnsiTheme="minorHAnsi" w:cstheme="minorHAnsi"/>
          <w:b/>
          <w:bCs/>
          <w:sz w:val="22"/>
          <w:szCs w:val="22"/>
        </w:rPr>
        <w:t>CIP Manager</w:t>
      </w:r>
    </w:p>
    <w:p w14:paraId="52678BD8" w14:textId="741F83CC" w:rsidR="004C7013" w:rsidRPr="0035040A" w:rsidRDefault="004C7013" w:rsidP="004C7013">
      <w:pPr>
        <w:tabs>
          <w:tab w:val="left" w:pos="1800"/>
        </w:tabs>
        <w:rPr>
          <w:rFonts w:asciiTheme="minorHAnsi" w:eastAsia="Arial" w:hAnsiTheme="minorHAnsi" w:cstheme="minorHAnsi"/>
          <w:b/>
          <w:bCs/>
          <w:sz w:val="22"/>
          <w:szCs w:val="22"/>
        </w:rPr>
      </w:pPr>
      <w:r w:rsidRPr="0035040A">
        <w:rPr>
          <w:rFonts w:asciiTheme="minorHAnsi" w:eastAsia="Arial" w:hAnsiTheme="minorHAnsi" w:cstheme="minorHAnsi"/>
          <w:b/>
          <w:bCs/>
          <w:sz w:val="22"/>
          <w:szCs w:val="22"/>
        </w:rPr>
        <w:t xml:space="preserve">Based: </w:t>
      </w:r>
      <w:r w:rsidRPr="0035040A">
        <w:rPr>
          <w:rFonts w:asciiTheme="minorHAnsi" w:eastAsia="Arial" w:hAnsiTheme="minorHAnsi" w:cstheme="minorHAnsi"/>
          <w:b/>
          <w:bCs/>
          <w:sz w:val="22"/>
          <w:szCs w:val="22"/>
        </w:rPr>
        <w:tab/>
      </w:r>
      <w:r w:rsidR="0035040A" w:rsidRPr="0035040A">
        <w:rPr>
          <w:rFonts w:asciiTheme="minorHAnsi" w:eastAsia="Calibri" w:hAnsiTheme="minorHAnsi" w:cstheme="minorHAnsi"/>
          <w:b/>
          <w:bCs/>
          <w:sz w:val="22"/>
          <w:szCs w:val="22"/>
        </w:rPr>
        <w:t xml:space="preserve">Belfast Office, </w:t>
      </w:r>
      <w:r w:rsidR="0035040A" w:rsidRPr="0035040A">
        <w:rPr>
          <w:rFonts w:asciiTheme="minorHAnsi" w:eastAsiaTheme="minorEastAsia" w:hAnsiTheme="minorHAnsi" w:cstheme="minorHAnsi"/>
          <w:b/>
          <w:bCs/>
          <w:noProof/>
          <w:color w:val="000000"/>
          <w:sz w:val="22"/>
          <w:szCs w:val="22"/>
          <w:lang w:eastAsia="en-GB"/>
        </w:rPr>
        <w:t>Lagan Village Tower, 144-152 Ravenhill Road, Belfast BT6 8ED</w:t>
      </w:r>
      <w:r w:rsidR="0035040A" w:rsidRPr="0035040A">
        <w:rPr>
          <w:rFonts w:asciiTheme="minorHAnsi" w:eastAsia="Arial" w:hAnsiTheme="minorHAnsi" w:cstheme="minorHAnsi"/>
          <w:b/>
          <w:bCs/>
          <w:sz w:val="22"/>
          <w:szCs w:val="22"/>
        </w:rPr>
        <w:t xml:space="preserve"> </w:t>
      </w:r>
      <w:r w:rsidRPr="0035040A">
        <w:rPr>
          <w:rFonts w:asciiTheme="minorHAnsi" w:eastAsia="Arial" w:hAnsiTheme="minorHAnsi" w:cstheme="minorHAnsi"/>
          <w:b/>
          <w:bCs/>
          <w:sz w:val="22"/>
          <w:szCs w:val="22"/>
        </w:rPr>
        <w:t xml:space="preserve">Hours: </w:t>
      </w:r>
      <w:r w:rsidRPr="0035040A">
        <w:rPr>
          <w:rFonts w:asciiTheme="minorHAnsi" w:eastAsia="Arial" w:hAnsiTheme="minorHAnsi" w:cstheme="minorHAnsi"/>
          <w:b/>
          <w:bCs/>
          <w:sz w:val="22"/>
          <w:szCs w:val="22"/>
        </w:rPr>
        <w:tab/>
      </w:r>
      <w:r w:rsidR="009C47F9" w:rsidRPr="0035040A">
        <w:rPr>
          <w:rFonts w:asciiTheme="minorHAnsi" w:eastAsia="Arial" w:hAnsiTheme="minorHAnsi" w:cstheme="minorHAnsi"/>
          <w:b/>
          <w:bCs/>
          <w:sz w:val="22"/>
          <w:szCs w:val="22"/>
        </w:rPr>
        <w:t>3</w:t>
      </w:r>
      <w:r w:rsidRPr="0035040A">
        <w:rPr>
          <w:rFonts w:asciiTheme="minorHAnsi" w:eastAsia="Arial" w:hAnsiTheme="minorHAnsi" w:cstheme="minorHAnsi"/>
          <w:b/>
          <w:bCs/>
          <w:sz w:val="22"/>
          <w:szCs w:val="22"/>
        </w:rPr>
        <w:t>5 hours per week</w:t>
      </w:r>
    </w:p>
    <w:p w14:paraId="696CB821" w14:textId="743E3836" w:rsidR="004C7013" w:rsidRPr="0035040A" w:rsidRDefault="004C7013" w:rsidP="004C7013">
      <w:pPr>
        <w:tabs>
          <w:tab w:val="left" w:pos="1800"/>
        </w:tabs>
        <w:ind w:left="1800" w:hanging="1800"/>
        <w:rPr>
          <w:rFonts w:asciiTheme="minorHAnsi" w:eastAsia="Arial" w:hAnsiTheme="minorHAnsi" w:cstheme="minorHAnsi"/>
          <w:b/>
          <w:bCs/>
          <w:sz w:val="22"/>
          <w:szCs w:val="22"/>
        </w:rPr>
      </w:pPr>
      <w:r w:rsidRPr="0035040A">
        <w:rPr>
          <w:rFonts w:asciiTheme="minorHAnsi" w:eastAsia="Arial" w:hAnsiTheme="minorHAnsi" w:cstheme="minorHAnsi"/>
          <w:b/>
          <w:bCs/>
          <w:sz w:val="22"/>
          <w:szCs w:val="22"/>
        </w:rPr>
        <w:t xml:space="preserve">Duration: </w:t>
      </w:r>
      <w:r w:rsidRPr="0035040A">
        <w:rPr>
          <w:rFonts w:asciiTheme="minorHAnsi" w:eastAsia="Arial" w:hAnsiTheme="minorHAnsi" w:cstheme="minorHAnsi"/>
          <w:b/>
          <w:bCs/>
          <w:sz w:val="22"/>
          <w:szCs w:val="22"/>
        </w:rPr>
        <w:tab/>
        <w:t xml:space="preserve">The position will </w:t>
      </w:r>
      <w:r w:rsidR="004A35DE" w:rsidRPr="0035040A">
        <w:rPr>
          <w:rFonts w:asciiTheme="minorHAnsi" w:eastAsia="Arial" w:hAnsiTheme="minorHAnsi" w:cstheme="minorHAnsi"/>
          <w:b/>
          <w:bCs/>
          <w:sz w:val="22"/>
          <w:szCs w:val="22"/>
        </w:rPr>
        <w:t xml:space="preserve">permanent depending on funding </w:t>
      </w:r>
    </w:p>
    <w:p w14:paraId="0AE0C1F4" w14:textId="2488F974" w:rsidR="004C7013" w:rsidRPr="0035040A" w:rsidRDefault="004C7013" w:rsidP="004C7013">
      <w:pPr>
        <w:tabs>
          <w:tab w:val="left" w:pos="1800"/>
        </w:tabs>
        <w:rPr>
          <w:rFonts w:asciiTheme="minorHAnsi" w:eastAsia="Arial" w:hAnsiTheme="minorHAnsi" w:cstheme="minorHAnsi"/>
          <w:b/>
          <w:bCs/>
          <w:sz w:val="22"/>
          <w:szCs w:val="22"/>
        </w:rPr>
      </w:pPr>
      <w:r w:rsidRPr="0035040A">
        <w:rPr>
          <w:rFonts w:asciiTheme="minorHAnsi" w:eastAsia="Arial" w:hAnsiTheme="minorHAnsi" w:cstheme="minorHAnsi"/>
          <w:b/>
          <w:bCs/>
          <w:sz w:val="22"/>
          <w:szCs w:val="22"/>
        </w:rPr>
        <w:t xml:space="preserve">Salary: </w:t>
      </w:r>
      <w:r w:rsidRPr="0035040A">
        <w:rPr>
          <w:rFonts w:asciiTheme="minorHAnsi" w:eastAsia="Arial" w:hAnsiTheme="minorHAnsi" w:cstheme="minorHAnsi"/>
          <w:b/>
          <w:bCs/>
          <w:sz w:val="22"/>
          <w:szCs w:val="22"/>
        </w:rPr>
        <w:tab/>
        <w:t>£2</w:t>
      </w:r>
      <w:r w:rsidR="00146BAC" w:rsidRPr="0035040A">
        <w:rPr>
          <w:rFonts w:asciiTheme="minorHAnsi" w:eastAsia="Arial" w:hAnsiTheme="minorHAnsi" w:cstheme="minorHAnsi"/>
          <w:b/>
          <w:bCs/>
          <w:sz w:val="22"/>
          <w:szCs w:val="22"/>
        </w:rPr>
        <w:t>5</w:t>
      </w:r>
      <w:r w:rsidR="009C47F9" w:rsidRPr="0035040A">
        <w:rPr>
          <w:rFonts w:asciiTheme="minorHAnsi" w:eastAsia="Arial" w:hAnsiTheme="minorHAnsi" w:cstheme="minorHAnsi"/>
          <w:b/>
          <w:bCs/>
          <w:sz w:val="22"/>
          <w:szCs w:val="22"/>
        </w:rPr>
        <w:t>,</w:t>
      </w:r>
      <w:r w:rsidRPr="0035040A">
        <w:rPr>
          <w:rFonts w:asciiTheme="minorHAnsi" w:eastAsia="Arial" w:hAnsiTheme="minorHAnsi" w:cstheme="minorHAnsi"/>
          <w:b/>
          <w:bCs/>
          <w:sz w:val="22"/>
          <w:szCs w:val="22"/>
        </w:rPr>
        <w:t>000</w:t>
      </w:r>
    </w:p>
    <w:p w14:paraId="096BE3FC" w14:textId="77777777" w:rsidR="00C83AA3" w:rsidRPr="004C7013" w:rsidRDefault="00C83AA3" w:rsidP="00227968">
      <w:pPr>
        <w:tabs>
          <w:tab w:val="left" w:pos="2160"/>
        </w:tabs>
        <w:rPr>
          <w:rFonts w:asciiTheme="minorHAnsi" w:eastAsia="Calibri" w:hAnsiTheme="minorHAnsi" w:cstheme="minorHAnsi"/>
          <w:b/>
          <w:bCs/>
          <w:sz w:val="28"/>
          <w:szCs w:val="28"/>
        </w:rPr>
      </w:pPr>
    </w:p>
    <w:p w14:paraId="0B15F61E" w14:textId="77777777" w:rsidR="00C83AA3" w:rsidRPr="004C7013" w:rsidRDefault="00C83AA3" w:rsidP="00C83AA3">
      <w:pPr>
        <w:rPr>
          <w:rFonts w:asciiTheme="minorHAnsi" w:eastAsia="Calibri" w:hAnsiTheme="minorHAnsi" w:cstheme="minorHAnsi"/>
          <w:sz w:val="28"/>
          <w:szCs w:val="28"/>
        </w:rPr>
      </w:pPr>
    </w:p>
    <w:p w14:paraId="1D6411E0" w14:textId="77777777" w:rsidR="0035040A" w:rsidRDefault="0035040A" w:rsidP="0035040A">
      <w:pPr>
        <w:rPr>
          <w:sz w:val="22"/>
          <w:szCs w:val="22"/>
        </w:rPr>
      </w:pPr>
      <w:r>
        <w:rPr>
          <w:rFonts w:ascii="Calibri" w:eastAsia="Calibri" w:hAnsi="Calibri" w:cs="Calibri"/>
          <w:b/>
          <w:bCs/>
          <w:sz w:val="22"/>
          <w:szCs w:val="22"/>
        </w:rPr>
        <w:t>About Orchardville</w:t>
      </w:r>
    </w:p>
    <w:p w14:paraId="230E9286" w14:textId="77777777" w:rsidR="0035040A" w:rsidRPr="003073B2" w:rsidRDefault="0035040A" w:rsidP="0035040A">
      <w:pPr>
        <w:rPr>
          <w:sz w:val="22"/>
          <w:szCs w:val="22"/>
        </w:rPr>
      </w:pPr>
      <w:r>
        <w:rPr>
          <w:rFonts w:ascii="Calibri" w:eastAsia="Calibri" w:hAnsi="Calibri" w:cs="Calibri"/>
          <w:sz w:val="22"/>
          <w:szCs w:val="22"/>
        </w:rPr>
        <w:t xml:space="preserve">We are a registered charity and social enterprise committed to changing the lives of people with learning </w:t>
      </w:r>
      <w:proofErr w:type="gramStart"/>
      <w:r>
        <w:rPr>
          <w:rFonts w:ascii="Calibri" w:eastAsia="Calibri" w:hAnsi="Calibri" w:cs="Calibri"/>
          <w:sz w:val="22"/>
          <w:szCs w:val="22"/>
        </w:rPr>
        <w:t>disability</w:t>
      </w:r>
      <w:proofErr w:type="gramEnd"/>
      <w:r>
        <w:rPr>
          <w:rFonts w:ascii="Calibri" w:eastAsia="Calibri" w:hAnsi="Calibri" w:cs="Calibri"/>
          <w:sz w:val="22"/>
          <w:szCs w:val="22"/>
        </w:rPr>
        <w:t xml:space="preserve"> and autism.  We believe that with the right support, any individual with a learning disability or autism can reach their full potential and achieve their employment aspirations.  Providing services in the Belfast, </w:t>
      </w:r>
      <w:proofErr w:type="gramStart"/>
      <w:r>
        <w:rPr>
          <w:rFonts w:ascii="Calibri" w:eastAsia="Calibri" w:hAnsi="Calibri" w:cs="Calibri"/>
          <w:sz w:val="22"/>
          <w:szCs w:val="22"/>
        </w:rPr>
        <w:t>South Eastern</w:t>
      </w:r>
      <w:proofErr w:type="gramEnd"/>
      <w:r>
        <w:rPr>
          <w:rFonts w:ascii="Calibri" w:eastAsia="Calibri" w:hAnsi="Calibri" w:cs="Calibri"/>
          <w:sz w:val="22"/>
          <w:szCs w:val="22"/>
        </w:rPr>
        <w:t xml:space="preserve"> and Western Health and Social Care Trust areas, we support people with </w:t>
      </w:r>
      <w:proofErr w:type="gramStart"/>
      <w:r>
        <w:rPr>
          <w:rFonts w:ascii="Calibri" w:eastAsia="Calibri" w:hAnsi="Calibri" w:cs="Calibri"/>
          <w:sz w:val="22"/>
          <w:szCs w:val="22"/>
        </w:rPr>
        <w:t>learning</w:t>
      </w:r>
      <w:proofErr w:type="gramEnd"/>
      <w:r>
        <w:rPr>
          <w:rFonts w:ascii="Calibri" w:eastAsia="Calibri" w:hAnsi="Calibri" w:cs="Calibri"/>
          <w:sz w:val="22"/>
          <w:szCs w:val="22"/>
        </w:rPr>
        <w:t xml:space="preserve"> disability and/or autism aged 16-65 through a range of </w:t>
      </w:r>
      <w:proofErr w:type="spellStart"/>
      <w:r>
        <w:rPr>
          <w:rFonts w:ascii="Calibri" w:eastAsia="Calibri" w:hAnsi="Calibri" w:cs="Calibri"/>
          <w:sz w:val="22"/>
          <w:szCs w:val="22"/>
        </w:rPr>
        <w:t>individualised</w:t>
      </w:r>
      <w:proofErr w:type="spellEnd"/>
      <w:r>
        <w:rPr>
          <w:rFonts w:ascii="Calibri" w:eastAsia="Calibri" w:hAnsi="Calibri" w:cs="Calibri"/>
          <w:sz w:val="22"/>
          <w:szCs w:val="22"/>
        </w:rPr>
        <w:t xml:space="preserve"> services and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Social enterprises form a key part of our provision, allowing participants to experience work in a real business environment with on-site support from vocational mentors.  For further information please visit </w:t>
      </w:r>
      <w:hyperlink r:id="rId6" w:history="1">
        <w:r>
          <w:rPr>
            <w:rFonts w:ascii="Calibri" w:eastAsia="Calibri" w:hAnsi="Calibri" w:cs="Calibri"/>
            <w:color w:val="0563C1"/>
            <w:sz w:val="22"/>
            <w:szCs w:val="22"/>
            <w:u w:val="single" w:color="0563C1"/>
          </w:rPr>
          <w:t>https://www.orchardville.com/</w:t>
        </w:r>
      </w:hyperlink>
      <w:r>
        <w:rPr>
          <w:rFonts w:ascii="Calibri" w:eastAsia="Calibri" w:hAnsi="Calibri" w:cs="Calibri"/>
          <w:sz w:val="22"/>
          <w:szCs w:val="22"/>
        </w:rPr>
        <w:t xml:space="preserve"> </w:t>
      </w:r>
    </w:p>
    <w:p w14:paraId="1F9AE773" w14:textId="77777777" w:rsidR="00C83AA3" w:rsidRPr="009C47F9" w:rsidRDefault="00C83AA3" w:rsidP="00C83AA3">
      <w:pPr>
        <w:rPr>
          <w:rFonts w:asciiTheme="minorHAnsi" w:hAnsiTheme="minorHAnsi" w:cstheme="minorHAnsi"/>
          <w:sz w:val="26"/>
          <w:szCs w:val="26"/>
        </w:rPr>
      </w:pPr>
    </w:p>
    <w:p w14:paraId="04137599" w14:textId="77777777" w:rsidR="0035040A" w:rsidRPr="00D402D3" w:rsidRDefault="0035040A" w:rsidP="0035040A">
      <w:pPr>
        <w:rPr>
          <w:rFonts w:asciiTheme="minorHAnsi" w:hAnsiTheme="minorHAnsi" w:cstheme="minorHAnsi"/>
          <w:b/>
          <w:bCs/>
          <w:sz w:val="22"/>
          <w:szCs w:val="22"/>
        </w:rPr>
      </w:pPr>
      <w:r w:rsidRPr="00D402D3">
        <w:rPr>
          <w:rFonts w:asciiTheme="minorHAnsi" w:hAnsiTheme="minorHAnsi" w:cstheme="minorHAnsi"/>
          <w:b/>
          <w:bCs/>
          <w:sz w:val="22"/>
          <w:szCs w:val="22"/>
        </w:rPr>
        <w:t>Why should you apply?</w:t>
      </w:r>
    </w:p>
    <w:p w14:paraId="79932068" w14:textId="77777777" w:rsidR="0035040A" w:rsidRPr="00D402D3" w:rsidRDefault="0035040A" w:rsidP="0035040A">
      <w:pPr>
        <w:rPr>
          <w:rFonts w:asciiTheme="minorHAnsi" w:hAnsiTheme="minorHAnsi" w:cstheme="minorHAnsi"/>
          <w:sz w:val="22"/>
          <w:szCs w:val="22"/>
        </w:rPr>
      </w:pPr>
      <w:r w:rsidRPr="00D402D3">
        <w:rPr>
          <w:rFonts w:asciiTheme="minorHAnsi" w:hAnsiTheme="minorHAnsi" w:cstheme="minorHAnsi"/>
          <w:sz w:val="22"/>
          <w:szCs w:val="22"/>
        </w:rPr>
        <w:t xml:space="preserve">Would you like to join a </w:t>
      </w:r>
      <w:r>
        <w:rPr>
          <w:rFonts w:asciiTheme="minorHAnsi" w:hAnsiTheme="minorHAnsi" w:cstheme="minorHAnsi"/>
          <w:sz w:val="22"/>
          <w:szCs w:val="22"/>
        </w:rPr>
        <w:t>friendly and passionate team where you can really make a</w:t>
      </w:r>
      <w:r w:rsidRPr="00D402D3">
        <w:rPr>
          <w:rFonts w:asciiTheme="minorHAnsi" w:hAnsiTheme="minorHAnsi" w:cstheme="minorHAnsi"/>
          <w:sz w:val="22"/>
          <w:szCs w:val="22"/>
        </w:rPr>
        <w:t xml:space="preserve"> </w:t>
      </w:r>
      <w:r>
        <w:rPr>
          <w:rFonts w:asciiTheme="minorHAnsi" w:hAnsiTheme="minorHAnsi" w:cstheme="minorHAnsi"/>
          <w:sz w:val="22"/>
          <w:szCs w:val="22"/>
        </w:rPr>
        <w:t>difference</w:t>
      </w:r>
      <w:r w:rsidRPr="00D402D3">
        <w:rPr>
          <w:rFonts w:asciiTheme="minorHAnsi" w:hAnsiTheme="minorHAnsi" w:cstheme="minorHAnsi"/>
          <w:sz w:val="22"/>
          <w:szCs w:val="22"/>
        </w:rPr>
        <w:t>?</w:t>
      </w:r>
    </w:p>
    <w:p w14:paraId="1C4F2DF8" w14:textId="77777777" w:rsidR="0035040A" w:rsidRPr="00D402D3" w:rsidRDefault="0035040A" w:rsidP="0035040A">
      <w:pPr>
        <w:rPr>
          <w:rFonts w:asciiTheme="minorHAnsi" w:hAnsiTheme="minorHAnsi" w:cstheme="minorHAnsi"/>
          <w:sz w:val="22"/>
          <w:szCs w:val="22"/>
        </w:rPr>
      </w:pPr>
      <w:r w:rsidRPr="00D402D3">
        <w:rPr>
          <w:rFonts w:asciiTheme="minorHAnsi" w:hAnsiTheme="minorHAnsi" w:cstheme="minorHAnsi"/>
          <w:sz w:val="22"/>
          <w:szCs w:val="22"/>
        </w:rPr>
        <w:t xml:space="preserve">We offer a competitive salary with </w:t>
      </w:r>
      <w:r>
        <w:rPr>
          <w:rFonts w:asciiTheme="minorHAnsi" w:hAnsiTheme="minorHAnsi" w:cstheme="minorHAnsi"/>
          <w:sz w:val="22"/>
          <w:szCs w:val="22"/>
        </w:rPr>
        <w:t>good</w:t>
      </w:r>
      <w:r w:rsidRPr="00D402D3">
        <w:rPr>
          <w:rFonts w:asciiTheme="minorHAnsi" w:hAnsiTheme="minorHAnsi" w:cstheme="minorHAnsi"/>
          <w:sz w:val="22"/>
          <w:szCs w:val="22"/>
        </w:rPr>
        <w:t xml:space="preserve"> benefits including </w:t>
      </w:r>
      <w:r>
        <w:rPr>
          <w:rFonts w:asciiTheme="minorHAnsi" w:hAnsiTheme="minorHAnsi" w:cstheme="minorHAnsi"/>
          <w:sz w:val="22"/>
          <w:szCs w:val="22"/>
        </w:rPr>
        <w:t xml:space="preserve">generous 35 </w:t>
      </w:r>
      <w:proofErr w:type="gramStart"/>
      <w:r>
        <w:rPr>
          <w:rFonts w:asciiTheme="minorHAnsi" w:hAnsiTheme="minorHAnsi" w:cstheme="minorHAnsi"/>
          <w:sz w:val="22"/>
          <w:szCs w:val="22"/>
        </w:rPr>
        <w:t>days</w:t>
      </w:r>
      <w:proofErr w:type="gramEnd"/>
      <w:r>
        <w:rPr>
          <w:rFonts w:asciiTheme="minorHAnsi" w:hAnsiTheme="minorHAnsi" w:cstheme="minorHAnsi"/>
          <w:sz w:val="22"/>
          <w:szCs w:val="22"/>
        </w:rPr>
        <w:t xml:space="preserve"> holiday entitlement (p</w:t>
      </w:r>
      <w:r w:rsidRPr="001A3363">
        <w:rPr>
          <w:rFonts w:asciiTheme="minorHAnsi" w:hAnsiTheme="minorHAnsi" w:cstheme="minorHAnsi"/>
          <w:sz w:val="22"/>
          <w:szCs w:val="22"/>
        </w:rPr>
        <w:t>art-time empl</w:t>
      </w:r>
      <w:r>
        <w:rPr>
          <w:rFonts w:asciiTheme="minorHAnsi" w:hAnsiTheme="minorHAnsi" w:cstheme="minorHAnsi"/>
          <w:sz w:val="22"/>
          <w:szCs w:val="22"/>
        </w:rPr>
        <w:t xml:space="preserve">oyees are entitled to holidays </w:t>
      </w:r>
      <w:r w:rsidRPr="001A3363">
        <w:rPr>
          <w:rFonts w:asciiTheme="minorHAnsi" w:hAnsiTheme="minorHAnsi" w:cstheme="minorHAnsi"/>
          <w:sz w:val="22"/>
          <w:szCs w:val="22"/>
        </w:rPr>
        <w:t>on a pro-rata basis</w:t>
      </w:r>
      <w:r w:rsidRPr="00D402D3">
        <w:rPr>
          <w:rFonts w:asciiTheme="minorHAnsi" w:hAnsiTheme="minorHAnsi" w:cstheme="minorHAnsi"/>
          <w:sz w:val="22"/>
          <w:szCs w:val="22"/>
        </w:rPr>
        <w:t>), pension scheme</w:t>
      </w:r>
      <w:r>
        <w:rPr>
          <w:rFonts w:asciiTheme="minorHAnsi" w:hAnsiTheme="minorHAnsi" w:cstheme="minorHAnsi"/>
          <w:sz w:val="22"/>
          <w:szCs w:val="22"/>
        </w:rPr>
        <w:t>, life cover</w:t>
      </w:r>
      <w:r w:rsidRPr="00D402D3">
        <w:rPr>
          <w:rFonts w:asciiTheme="minorHAnsi" w:hAnsiTheme="minorHAnsi" w:cstheme="minorHAnsi"/>
          <w:sz w:val="22"/>
          <w:szCs w:val="22"/>
        </w:rPr>
        <w:t xml:space="preserve"> and </w:t>
      </w:r>
      <w:r>
        <w:rPr>
          <w:rFonts w:asciiTheme="minorHAnsi" w:hAnsiTheme="minorHAnsi" w:cstheme="minorHAnsi"/>
          <w:sz w:val="22"/>
          <w:szCs w:val="22"/>
        </w:rPr>
        <w:t xml:space="preserve">employee assistance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We provide an </w:t>
      </w:r>
      <w:r w:rsidRPr="00D402D3">
        <w:rPr>
          <w:rFonts w:asciiTheme="minorHAnsi" w:hAnsiTheme="minorHAnsi" w:cstheme="minorHAnsi"/>
          <w:sz w:val="22"/>
          <w:szCs w:val="22"/>
        </w:rPr>
        <w:t>opportunity for professional development both through training and through exposure to a variety of challenges with the chance to learn and develop new skills.</w:t>
      </w:r>
    </w:p>
    <w:p w14:paraId="24A3440F" w14:textId="77777777" w:rsidR="0035040A" w:rsidRDefault="0035040A" w:rsidP="0035040A">
      <w:pPr>
        <w:rPr>
          <w:rFonts w:ascii="Calibri" w:eastAsia="Calibri" w:hAnsi="Calibri" w:cs="Calibri"/>
          <w:b/>
          <w:bCs/>
          <w:sz w:val="22"/>
          <w:szCs w:val="22"/>
        </w:rPr>
      </w:pPr>
    </w:p>
    <w:p w14:paraId="2676B96F" w14:textId="77777777" w:rsidR="0035040A" w:rsidRDefault="0035040A" w:rsidP="0035040A">
      <w:pPr>
        <w:rPr>
          <w:sz w:val="22"/>
          <w:szCs w:val="22"/>
        </w:rPr>
      </w:pPr>
      <w:r>
        <w:rPr>
          <w:rFonts w:ascii="Calibri" w:eastAsia="Calibri" w:hAnsi="Calibri" w:cs="Calibri"/>
          <w:b/>
          <w:bCs/>
          <w:sz w:val="22"/>
          <w:szCs w:val="22"/>
        </w:rPr>
        <w:t>The essentials</w:t>
      </w:r>
    </w:p>
    <w:p w14:paraId="33B4A3D4" w14:textId="77777777" w:rsidR="0035040A" w:rsidRPr="00A24514" w:rsidRDefault="0035040A" w:rsidP="0035040A">
      <w:pPr>
        <w:pStyle w:val="ListParagraph"/>
        <w:numPr>
          <w:ilvl w:val="0"/>
          <w:numId w:val="2"/>
        </w:numPr>
        <w:pBdr>
          <w:left w:val="none" w:sz="0" w:space="7" w:color="auto"/>
        </w:pBdr>
        <w:rPr>
          <w:rFonts w:asciiTheme="minorHAnsi" w:hAnsiTheme="minorHAnsi" w:cstheme="minorHAnsi"/>
          <w:color w:val="000000"/>
          <w:sz w:val="22"/>
          <w:szCs w:val="22"/>
        </w:rPr>
      </w:pPr>
      <w:r w:rsidRPr="00A24514">
        <w:rPr>
          <w:rFonts w:asciiTheme="minorHAnsi" w:hAnsiTheme="minorHAnsi" w:cstheme="minorHAnsi"/>
          <w:color w:val="000000"/>
          <w:sz w:val="22"/>
          <w:szCs w:val="22"/>
        </w:rPr>
        <w:t xml:space="preserve">Please see job description for a full list of essential criteria. </w:t>
      </w:r>
    </w:p>
    <w:p w14:paraId="33FDC0F3" w14:textId="77777777" w:rsidR="0035040A" w:rsidRPr="00643C10" w:rsidRDefault="0035040A" w:rsidP="0035040A">
      <w:pPr>
        <w:rPr>
          <w:rFonts w:asciiTheme="minorHAnsi" w:hAnsiTheme="minorHAnsi" w:cstheme="minorHAnsi"/>
          <w:sz w:val="22"/>
          <w:szCs w:val="22"/>
        </w:rPr>
      </w:pPr>
    </w:p>
    <w:p w14:paraId="28E00850" w14:textId="77777777" w:rsidR="0035040A" w:rsidRPr="003073B2" w:rsidRDefault="0035040A" w:rsidP="0035040A">
      <w:pPr>
        <w:rPr>
          <w:rFonts w:asciiTheme="minorHAnsi" w:hAnsiTheme="minorHAnsi" w:cstheme="minorHAnsi"/>
          <w:sz w:val="22"/>
          <w:szCs w:val="22"/>
        </w:rPr>
      </w:pPr>
      <w:r w:rsidRPr="003073B2">
        <w:rPr>
          <w:rFonts w:asciiTheme="minorHAnsi" w:eastAsia="Arial" w:hAnsiTheme="minorHAnsi" w:cstheme="minorHAnsi"/>
          <w:b/>
          <w:bCs/>
          <w:sz w:val="22"/>
          <w:szCs w:val="22"/>
        </w:rPr>
        <w:t xml:space="preserve">Desirable Criteria </w:t>
      </w:r>
    </w:p>
    <w:p w14:paraId="35ABBD54" w14:textId="77777777" w:rsidR="0035040A" w:rsidRDefault="0035040A" w:rsidP="0035040A">
      <w:pPr>
        <w:pStyle w:val="ListParagraph"/>
        <w:numPr>
          <w:ilvl w:val="0"/>
          <w:numId w:val="2"/>
        </w:numPr>
        <w:pBdr>
          <w:left w:val="none" w:sz="0" w:space="7" w:color="auto"/>
        </w:pBdr>
        <w:rPr>
          <w:rFonts w:asciiTheme="minorHAnsi" w:hAnsiTheme="minorHAnsi" w:cstheme="minorHAnsi"/>
          <w:color w:val="000000"/>
          <w:sz w:val="22"/>
          <w:szCs w:val="22"/>
        </w:rPr>
      </w:pPr>
      <w:r w:rsidRPr="00A24514">
        <w:rPr>
          <w:rFonts w:asciiTheme="minorHAnsi" w:hAnsiTheme="minorHAnsi" w:cstheme="minorHAnsi"/>
          <w:color w:val="000000"/>
          <w:sz w:val="22"/>
          <w:szCs w:val="22"/>
        </w:rPr>
        <w:t xml:space="preserve">Please see job description for a full list of </w:t>
      </w:r>
      <w:r>
        <w:rPr>
          <w:rFonts w:asciiTheme="minorHAnsi" w:hAnsiTheme="minorHAnsi" w:cstheme="minorHAnsi"/>
          <w:color w:val="000000"/>
          <w:sz w:val="22"/>
          <w:szCs w:val="22"/>
        </w:rPr>
        <w:t>desirable</w:t>
      </w:r>
      <w:r w:rsidRPr="00A24514">
        <w:rPr>
          <w:rFonts w:asciiTheme="minorHAnsi" w:hAnsiTheme="minorHAnsi" w:cstheme="minorHAnsi"/>
          <w:color w:val="000000"/>
          <w:sz w:val="22"/>
          <w:szCs w:val="22"/>
        </w:rPr>
        <w:t xml:space="preserve"> criteria. </w:t>
      </w:r>
    </w:p>
    <w:p w14:paraId="188B184F" w14:textId="77777777" w:rsidR="0035040A" w:rsidRPr="00AF4DBC" w:rsidRDefault="0035040A" w:rsidP="0035040A">
      <w:pPr>
        <w:pStyle w:val="ListParagraph"/>
        <w:pBdr>
          <w:left w:val="none" w:sz="0" w:space="7" w:color="auto"/>
        </w:pBdr>
        <w:rPr>
          <w:rFonts w:asciiTheme="minorHAnsi" w:hAnsiTheme="minorHAnsi" w:cstheme="minorHAnsi"/>
          <w:color w:val="000000"/>
          <w:sz w:val="22"/>
          <w:szCs w:val="22"/>
        </w:rPr>
      </w:pPr>
    </w:p>
    <w:p w14:paraId="2B304B8B" w14:textId="77777777" w:rsidR="0035040A" w:rsidRDefault="0035040A" w:rsidP="0035040A">
      <w:pPr>
        <w:rPr>
          <w:sz w:val="22"/>
          <w:szCs w:val="22"/>
        </w:rPr>
      </w:pPr>
      <w:r>
        <w:rPr>
          <w:rFonts w:ascii="Calibri" w:eastAsia="Calibri" w:hAnsi="Calibri" w:cs="Calibri"/>
          <w:b/>
          <w:bCs/>
          <w:sz w:val="22"/>
          <w:szCs w:val="22"/>
        </w:rPr>
        <w:t>Why Orchardville?</w:t>
      </w:r>
    </w:p>
    <w:p w14:paraId="76CED9DA" w14:textId="77777777" w:rsidR="0035040A" w:rsidRDefault="0035040A" w:rsidP="0035040A">
      <w:pPr>
        <w:rPr>
          <w:sz w:val="22"/>
          <w:szCs w:val="22"/>
        </w:rPr>
      </w:pPr>
      <w:r>
        <w:rPr>
          <w:rFonts w:ascii="Calibri" w:eastAsia="Calibri" w:hAnsi="Calibri" w:cs="Calibri"/>
          <w:sz w:val="22"/>
          <w:szCs w:val="22"/>
        </w:rPr>
        <w:t>We strongly believe in an inclusive and supportive work culture.  We recognise the importance of a good work-life balance and the need for a fulfilling and rewarding career.   We understand the changing demands of life and the need for flexibility in working arrangements to meet these demands.  Orchardville is an equal opportunity employer and as such we will consider all qualified applicants regardless of gender, race, disability, religion/belief, sexual orientation, or age.</w:t>
      </w:r>
    </w:p>
    <w:p w14:paraId="78886F89" w14:textId="77777777" w:rsidR="0035040A" w:rsidRDefault="0035040A" w:rsidP="0035040A">
      <w:pPr>
        <w:tabs>
          <w:tab w:val="left" w:pos="3900"/>
        </w:tabs>
        <w:ind w:left="360"/>
        <w:rPr>
          <w:sz w:val="22"/>
          <w:szCs w:val="22"/>
        </w:rPr>
      </w:pPr>
      <w:r>
        <w:rPr>
          <w:sz w:val="22"/>
          <w:szCs w:val="22"/>
        </w:rPr>
        <w:tab/>
      </w:r>
    </w:p>
    <w:p w14:paraId="252BD7FA" w14:textId="58C9D7F9" w:rsidR="0035040A" w:rsidRDefault="0035040A" w:rsidP="0035040A">
      <w:pPr>
        <w:rPr>
          <w:rFonts w:ascii="Calibri" w:eastAsia="Calibri" w:hAnsi="Calibri" w:cs="Calibri"/>
          <w:color w:val="0563C1"/>
          <w:sz w:val="22"/>
          <w:szCs w:val="22"/>
          <w:u w:val="single" w:color="0563C1"/>
        </w:rPr>
      </w:pPr>
      <w:r>
        <w:rPr>
          <w:rFonts w:ascii="Calibri" w:eastAsia="Calibri" w:hAnsi="Calibri" w:cs="Calibri"/>
          <w:b/>
          <w:bCs/>
          <w:sz w:val="22"/>
          <w:szCs w:val="22"/>
        </w:rPr>
        <w:t>For a full job description and personnel specification please contact</w:t>
      </w:r>
      <w:r>
        <w:rPr>
          <w:rFonts w:ascii="Calibri" w:eastAsia="Calibri" w:hAnsi="Calibri" w:cs="Calibri"/>
          <w:sz w:val="22"/>
          <w:szCs w:val="22"/>
        </w:rPr>
        <w:t xml:space="preserve"> </w:t>
      </w:r>
      <w:hyperlink r:id="rId7" w:history="1">
        <w:r w:rsidRPr="006C40B3">
          <w:rPr>
            <w:rStyle w:val="Hyperlink"/>
            <w:rFonts w:ascii="Calibri" w:eastAsia="Calibri" w:hAnsi="Calibri" w:cs="Calibri"/>
            <w:sz w:val="22"/>
            <w:szCs w:val="22"/>
          </w:rPr>
          <w:t>tia.mcleod@orchardville.com</w:t>
        </w:r>
      </w:hyperlink>
      <w:r>
        <w:rPr>
          <w:rFonts w:ascii="Calibri" w:eastAsia="Calibri" w:hAnsi="Calibri" w:cs="Calibri"/>
          <w:sz w:val="22"/>
          <w:szCs w:val="22"/>
        </w:rPr>
        <w:t xml:space="preserve"> </w:t>
      </w:r>
    </w:p>
    <w:p w14:paraId="1E095961" w14:textId="77777777" w:rsidR="0035040A" w:rsidRDefault="0035040A" w:rsidP="0035040A"/>
    <w:p w14:paraId="368238B3" w14:textId="320EFCBA" w:rsidR="00C85278" w:rsidRPr="0035040A" w:rsidRDefault="0035040A" w:rsidP="00C83AA3">
      <w:pPr>
        <w:rPr>
          <w:sz w:val="22"/>
          <w:szCs w:val="22"/>
        </w:rPr>
      </w:pPr>
      <w:r>
        <w:rPr>
          <w:rFonts w:ascii="Calibri" w:eastAsia="Calibri" w:hAnsi="Calibri" w:cs="Calibri"/>
          <w:b/>
          <w:bCs/>
          <w:sz w:val="22"/>
          <w:szCs w:val="22"/>
        </w:rPr>
        <w:t>Closing date for application</w:t>
      </w:r>
      <w:r w:rsidR="005D1F04">
        <w:rPr>
          <w:rFonts w:ascii="Calibri" w:eastAsia="Calibri" w:hAnsi="Calibri" w:cs="Calibri"/>
          <w:b/>
          <w:bCs/>
          <w:sz w:val="22"/>
          <w:szCs w:val="22"/>
        </w:rPr>
        <w:t>s/CV’s</w:t>
      </w:r>
      <w:r>
        <w:rPr>
          <w:rFonts w:ascii="Calibri" w:eastAsia="Calibri" w:hAnsi="Calibri" w:cs="Calibri"/>
          <w:b/>
          <w:bCs/>
          <w:sz w:val="22"/>
          <w:szCs w:val="22"/>
        </w:rPr>
        <w:t xml:space="preserve"> is </w:t>
      </w:r>
      <w:r w:rsidRPr="00B64F8A">
        <w:rPr>
          <w:rFonts w:ascii="Calibri" w:eastAsia="Calibri" w:hAnsi="Calibri" w:cs="Calibri"/>
          <w:b/>
          <w:bCs/>
          <w:sz w:val="22"/>
          <w:szCs w:val="22"/>
        </w:rPr>
        <w:t xml:space="preserve">noon on </w:t>
      </w:r>
      <w:r w:rsidR="00A81946">
        <w:rPr>
          <w:rFonts w:ascii="Calibri" w:eastAsia="Calibri" w:hAnsi="Calibri" w:cs="Calibri"/>
          <w:b/>
          <w:bCs/>
          <w:sz w:val="22"/>
          <w:szCs w:val="22"/>
        </w:rPr>
        <w:t>Monday 17</w:t>
      </w:r>
      <w:r w:rsidR="00A81946" w:rsidRPr="00A81946">
        <w:rPr>
          <w:rFonts w:ascii="Calibri" w:eastAsia="Calibri" w:hAnsi="Calibri" w:cs="Calibri"/>
          <w:b/>
          <w:bCs/>
          <w:sz w:val="22"/>
          <w:szCs w:val="22"/>
          <w:vertAlign w:val="superscript"/>
        </w:rPr>
        <w:t>th</w:t>
      </w:r>
      <w:r w:rsidR="00A81946">
        <w:rPr>
          <w:rFonts w:ascii="Calibri" w:eastAsia="Calibri" w:hAnsi="Calibri" w:cs="Calibri"/>
          <w:b/>
          <w:bCs/>
          <w:sz w:val="22"/>
          <w:szCs w:val="22"/>
        </w:rPr>
        <w:t xml:space="preserve"> July before 3pm. </w:t>
      </w:r>
    </w:p>
    <w:sectPr w:rsidR="00C85278" w:rsidRPr="00350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9C1"/>
    <w:multiLevelType w:val="hybridMultilevel"/>
    <w:tmpl w:val="74E0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02306"/>
    <w:multiLevelType w:val="hybridMultilevel"/>
    <w:tmpl w:val="CD2CB05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063286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551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A3"/>
    <w:rsid w:val="00146BAC"/>
    <w:rsid w:val="00227968"/>
    <w:rsid w:val="0035040A"/>
    <w:rsid w:val="003732AA"/>
    <w:rsid w:val="004A35DE"/>
    <w:rsid w:val="004C7013"/>
    <w:rsid w:val="005D1F04"/>
    <w:rsid w:val="00692CC7"/>
    <w:rsid w:val="006B3D3B"/>
    <w:rsid w:val="006F4BB3"/>
    <w:rsid w:val="00936E2E"/>
    <w:rsid w:val="009C47F9"/>
    <w:rsid w:val="00A81946"/>
    <w:rsid w:val="00B139DB"/>
    <w:rsid w:val="00BF1AAE"/>
    <w:rsid w:val="00C83AA3"/>
    <w:rsid w:val="00C8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A95D"/>
  <w15:chartTrackingRefBased/>
  <w15:docId w15:val="{D6417159-E271-49B3-9284-48D341B8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DB"/>
    <w:pPr>
      <w:ind w:left="720"/>
      <w:contextualSpacing/>
    </w:pPr>
  </w:style>
  <w:style w:type="character" w:styleId="Hyperlink">
    <w:name w:val="Hyperlink"/>
    <w:basedOn w:val="DefaultParagraphFont"/>
    <w:uiPriority w:val="99"/>
    <w:unhideWhenUsed/>
    <w:rsid w:val="0035040A"/>
    <w:rPr>
      <w:color w:val="0563C1" w:themeColor="hyperlink"/>
      <w:u w:val="single"/>
    </w:rPr>
  </w:style>
  <w:style w:type="character" w:styleId="UnresolvedMention">
    <w:name w:val="Unresolved Mention"/>
    <w:basedOn w:val="DefaultParagraphFont"/>
    <w:uiPriority w:val="99"/>
    <w:semiHidden/>
    <w:unhideWhenUsed/>
    <w:rsid w:val="00350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7933">
      <w:bodyDiv w:val="1"/>
      <w:marLeft w:val="0"/>
      <w:marRight w:val="0"/>
      <w:marTop w:val="0"/>
      <w:marBottom w:val="0"/>
      <w:divBdr>
        <w:top w:val="none" w:sz="0" w:space="0" w:color="auto"/>
        <w:left w:val="none" w:sz="0" w:space="0" w:color="auto"/>
        <w:bottom w:val="none" w:sz="0" w:space="0" w:color="auto"/>
        <w:right w:val="none" w:sz="0" w:space="0" w:color="auto"/>
      </w:divBdr>
    </w:div>
    <w:div w:id="6928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a.mcleod@orchard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chardvil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Ciara-Louise Abram</dc:creator>
  <cp:keywords/>
  <dc:description/>
  <cp:lastModifiedBy>Ciara-Louise Abram</cp:lastModifiedBy>
  <cp:revision>15</cp:revision>
  <dcterms:created xsi:type="dcterms:W3CDTF">2022-09-06T07:02:00Z</dcterms:created>
  <dcterms:modified xsi:type="dcterms:W3CDTF">2023-07-07T13:41:00Z</dcterms:modified>
</cp:coreProperties>
</file>